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AE4975" w:rsidRPr="00AE4975">
        <w:t xml:space="preserve">поставку </w:t>
      </w:r>
      <w:r w:rsidR="00345B07">
        <w:t>методической литературы в детские сады АН ДОО «Алмазик»</w:t>
      </w:r>
      <w:r w:rsidR="00882BC4" w:rsidRPr="00882BC4">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7E6B64">
          <w:rPr>
            <w:b w:val="0"/>
            <w:noProof/>
            <w:webHidden/>
          </w:rPr>
          <w:t>4</w:t>
        </w:r>
        <w:r w:rsidR="00D144CE" w:rsidRPr="00D144CE">
          <w:rPr>
            <w:b w:val="0"/>
            <w:noProof/>
            <w:webHidden/>
          </w:rPr>
          <w:fldChar w:fldCharType="end"/>
        </w:r>
      </w:hyperlink>
    </w:p>
    <w:p w:rsidR="00D144CE" w:rsidRPr="00D144CE" w:rsidRDefault="00BD5342">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7E6B64">
          <w:rPr>
            <w:b w:val="0"/>
            <w:noProof/>
            <w:webHidden/>
          </w:rPr>
          <w:t>7</w:t>
        </w:r>
        <w:r w:rsidR="00D144CE" w:rsidRPr="00D144CE">
          <w:rPr>
            <w:b w:val="0"/>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7E6B64">
          <w:rPr>
            <w:noProof/>
            <w:webHidden/>
          </w:rPr>
          <w:t>8</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7E6B64">
          <w:rPr>
            <w:noProof/>
            <w:webHidden/>
          </w:rPr>
          <w:t>8</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7E6B64">
          <w:rPr>
            <w:noProof/>
            <w:webHidden/>
          </w:rPr>
          <w:t>8</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7E6B64">
          <w:rPr>
            <w:noProof/>
            <w:webHidden/>
          </w:rPr>
          <w:t>23</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7E6B64">
          <w:rPr>
            <w:noProof/>
            <w:webHidden/>
          </w:rPr>
          <w:t>23</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7E6B64">
          <w:rPr>
            <w:noProof/>
            <w:webHidden/>
          </w:rPr>
          <w:t>24</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7E6B64">
          <w:rPr>
            <w:noProof/>
            <w:webHidden/>
          </w:rPr>
          <w:t>24</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7E6B64">
          <w:rPr>
            <w:noProof/>
            <w:webHidden/>
          </w:rPr>
          <w:t>25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7E6B64">
          <w:rPr>
            <w:noProof/>
            <w:webHidden/>
          </w:rPr>
          <w:t>25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7E6B64">
          <w:rPr>
            <w:noProof/>
            <w:webHidden/>
          </w:rPr>
          <w:t>25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7E6B64">
          <w:rPr>
            <w:noProof/>
            <w:webHidden/>
          </w:rPr>
          <w:t>25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7E6B64">
          <w:rPr>
            <w:noProof/>
            <w:webHidden/>
          </w:rPr>
          <w:t>26</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7E6B64">
          <w:rPr>
            <w:noProof/>
            <w:webHidden/>
          </w:rPr>
          <w:t>27</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7E6B64">
          <w:rPr>
            <w:noProof/>
            <w:webHidden/>
          </w:rPr>
          <w:t>28</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7E6B64">
          <w:rPr>
            <w:noProof/>
            <w:webHidden/>
          </w:rPr>
          <w:t>29</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7E6B64">
          <w:rPr>
            <w:noProof/>
            <w:webHidden/>
          </w:rPr>
          <w:t>31</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7E6B64">
          <w:rPr>
            <w:noProof/>
            <w:webHidden/>
          </w:rPr>
          <w:t>31</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7E6B64">
          <w:rPr>
            <w:noProof/>
            <w:webHidden/>
          </w:rPr>
          <w:t>32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7E6B64">
          <w:rPr>
            <w:noProof/>
            <w:webHidden/>
          </w:rPr>
          <w:t>32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7E6B64">
          <w:rPr>
            <w:noProof/>
            <w:webHidden/>
          </w:rPr>
          <w:t>33</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7E6B64">
          <w:rPr>
            <w:noProof/>
            <w:webHidden/>
          </w:rPr>
          <w:t>35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7E6B64">
          <w:rPr>
            <w:noProof/>
            <w:webHidden/>
          </w:rPr>
          <w:t>36</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7E6B64">
          <w:rPr>
            <w:noProof/>
            <w:webHidden/>
          </w:rPr>
          <w:t>37</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7E6B64">
          <w:rPr>
            <w:noProof/>
            <w:webHidden/>
          </w:rPr>
          <w:t>40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7E6B64">
          <w:rPr>
            <w:noProof/>
            <w:webHidden/>
          </w:rPr>
          <w:t>40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7E6B64">
          <w:rPr>
            <w:noProof/>
            <w:webHidden/>
          </w:rPr>
          <w:t>41</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7E6B64">
          <w:rPr>
            <w:noProof/>
            <w:webHidden/>
          </w:rPr>
          <w:t>42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7E6B64">
          <w:rPr>
            <w:noProof/>
            <w:webHidden/>
          </w:rPr>
          <w:t>42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7E6B64">
          <w:rPr>
            <w:noProof/>
            <w:webHidden/>
          </w:rPr>
          <w:t>42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7E6B64">
          <w:rPr>
            <w:noProof/>
            <w:webHidden/>
          </w:rPr>
          <w:t>43</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7E6B64">
          <w:rPr>
            <w:noProof/>
            <w:webHidden/>
          </w:rPr>
          <w:t>45</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7E6B64">
          <w:rPr>
            <w:noProof/>
            <w:webHidden/>
          </w:rPr>
          <w:t>45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7E6B64">
          <w:rPr>
            <w:noProof/>
            <w:webHidden/>
          </w:rPr>
          <w:t>45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7E6B64">
          <w:rPr>
            <w:noProof/>
            <w:webHidden/>
          </w:rPr>
          <w:t>46</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7E6B64">
          <w:rPr>
            <w:noProof/>
            <w:webHidden/>
          </w:rPr>
          <w:t>46</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7E6B64">
          <w:rPr>
            <w:noProof/>
            <w:webHidden/>
          </w:rPr>
          <w:t>47</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7E6B64">
          <w:rPr>
            <w:noProof/>
            <w:webHidden/>
          </w:rPr>
          <w:t>47</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7E6B64">
          <w:rPr>
            <w:noProof/>
            <w:webHidden/>
          </w:rPr>
          <w:t>49</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7E6B64">
          <w:rPr>
            <w:noProof/>
            <w:webHidden/>
          </w:rPr>
          <w:t>50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7E6B64">
          <w:rPr>
            <w:noProof/>
            <w:webHidden/>
          </w:rPr>
          <w:t>51</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7E6B64">
          <w:rPr>
            <w:noProof/>
            <w:webHidden/>
          </w:rPr>
          <w:t>51</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7E6B64">
          <w:rPr>
            <w:noProof/>
            <w:webHidden/>
          </w:rPr>
          <w:t>51</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7E6B64">
          <w:rPr>
            <w:noProof/>
            <w:webHidden/>
          </w:rPr>
          <w:t>52</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7E6B64">
          <w:rPr>
            <w:noProof/>
            <w:webHidden/>
          </w:rPr>
          <w:t>54</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7E6B64">
          <w:rPr>
            <w:noProof/>
            <w:webHidden/>
          </w:rPr>
          <w:t>54</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7E6B64">
          <w:rPr>
            <w:noProof/>
            <w:webHidden/>
          </w:rPr>
          <w:t>55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7E6B64">
          <w:rPr>
            <w:noProof/>
            <w:webHidden/>
          </w:rPr>
          <w:t>59</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7E6B64">
          <w:rPr>
            <w:noProof/>
            <w:webHidden/>
          </w:rPr>
          <w:t>60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7E6B64">
          <w:rPr>
            <w:noProof/>
            <w:webHidden/>
          </w:rPr>
          <w:t>62</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7E6B64">
          <w:rPr>
            <w:noProof/>
            <w:webHidden/>
          </w:rPr>
          <w:t>68</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7E6B64">
          <w:rPr>
            <w:noProof/>
            <w:webHidden/>
          </w:rPr>
          <w:t>73</w:t>
        </w:r>
        <w:r w:rsidR="00D144CE" w:rsidRPr="00D144CE">
          <w:rPr>
            <w:noProof/>
            <w:webHidden/>
          </w:rPr>
          <w:fldChar w:fldCharType="end"/>
        </w:r>
      </w:hyperlink>
    </w:p>
    <w:p w:rsidR="00D144CE" w:rsidRPr="008C0CAC" w:rsidRDefault="00BD5342">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7E6B64">
          <w:rPr>
            <w:noProof/>
            <w:webHidden/>
          </w:rPr>
          <w:t>74</w:t>
        </w:r>
        <w:r w:rsidR="00D144CE" w:rsidRPr="008C0CAC">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7E6B64">
          <w:rPr>
            <w:noProof/>
            <w:webHidden/>
          </w:rPr>
          <w:t>74</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7E6B64">
          <w:rPr>
            <w:noProof/>
            <w:webHidden/>
          </w:rPr>
          <w:t>75</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7E6B64">
          <w:rPr>
            <w:noProof/>
            <w:webHidden/>
          </w:rPr>
          <w:t>77</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7E6B64">
          <w:rPr>
            <w:noProof/>
            <w:webHidden/>
          </w:rPr>
          <w:t>78</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7E6B64">
          <w:rPr>
            <w:noProof/>
            <w:webHidden/>
          </w:rPr>
          <w:t>79</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7E6B64">
          <w:rPr>
            <w:noProof/>
            <w:webHidden/>
          </w:rPr>
          <w:t>81</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7E6B64">
          <w:rPr>
            <w:noProof/>
            <w:webHidden/>
          </w:rPr>
          <w:t>83</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7E6B64">
          <w:rPr>
            <w:noProof/>
            <w:webHidden/>
          </w:rPr>
          <w:t>89</w:t>
        </w:r>
        <w:r w:rsidR="00D144CE" w:rsidRPr="00D144CE">
          <w:rPr>
            <w:noProof/>
            <w:webHidden/>
          </w:rPr>
          <w:fldChar w:fldCharType="end"/>
        </w:r>
      </w:hyperlink>
    </w:p>
    <w:p w:rsidR="00D144CE" w:rsidRPr="00D144CE" w:rsidRDefault="00BD534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7E6B64">
          <w:rPr>
            <w:noProof/>
            <w:webHidden/>
          </w:rPr>
          <w:t>90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7E6B64">
          <w:rPr>
            <w:noProof/>
            <w:webHidden/>
          </w:rPr>
          <w:t>90</w:t>
        </w:r>
        <w:r w:rsidR="00D144CE" w:rsidRPr="00D144CE">
          <w:rPr>
            <w:noProof/>
            <w:webHidden/>
          </w:rPr>
          <w:fldChar w:fldCharType="end"/>
        </w:r>
      </w:hyperlink>
    </w:p>
    <w:p w:rsidR="00D144CE" w:rsidRPr="00D144CE" w:rsidRDefault="00BD5342">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7E6B64">
          <w:rPr>
            <w:noProof/>
            <w:webHidden/>
          </w:rPr>
          <w:t>90</w:t>
        </w:r>
        <w:r w:rsidR="00D144CE" w:rsidRPr="00D144CE">
          <w:rPr>
            <w:noProof/>
            <w:webHidden/>
          </w:rPr>
          <w:fldChar w:fldCharType="end"/>
        </w:r>
      </w:hyperlink>
    </w:p>
    <w:p w:rsidR="00D144CE" w:rsidRDefault="00BD5342">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7E6B64">
          <w:rPr>
            <w:noProof/>
            <w:webHidden/>
          </w:rPr>
          <w:t>94</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E6B64">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10598" w:type="dxa"/>
        <w:tblLayout w:type="fixed"/>
        <w:tblLook w:val="04A0" w:firstRow="1" w:lastRow="0" w:firstColumn="1" w:lastColumn="0" w:noHBand="0" w:noVBand="1"/>
      </w:tblPr>
      <w:tblGrid>
        <w:gridCol w:w="4361"/>
        <w:gridCol w:w="6237"/>
      </w:tblGrid>
      <w:tr w:rsidR="00714027" w:rsidRPr="00B83CCA" w:rsidTr="00345B07">
        <w:tc>
          <w:tcPr>
            <w:tcW w:w="4361" w:type="dxa"/>
          </w:tcPr>
          <w:bookmarkEnd w:id="22"/>
          <w:p w:rsidR="00714027" w:rsidRDefault="00714027" w:rsidP="00714027">
            <w:pPr>
              <w:keepNext/>
              <w:spacing w:after="120"/>
              <w:jc w:val="center"/>
              <w:rPr>
                <w:b/>
              </w:rPr>
            </w:pPr>
            <w:r>
              <w:rPr>
                <w:b/>
              </w:rPr>
              <w:t>Пункт, наименование пункта</w:t>
            </w:r>
          </w:p>
        </w:tc>
        <w:tc>
          <w:tcPr>
            <w:tcW w:w="6237" w:type="dxa"/>
          </w:tcPr>
          <w:p w:rsidR="00714027" w:rsidRDefault="00714027" w:rsidP="00714027">
            <w:pPr>
              <w:keepNext/>
              <w:spacing w:after="120"/>
              <w:jc w:val="center"/>
              <w:rPr>
                <w:b/>
              </w:rPr>
            </w:pPr>
            <w:r>
              <w:rPr>
                <w:b/>
              </w:rPr>
              <w:t>Содержание условия / требования</w:t>
            </w:r>
          </w:p>
        </w:tc>
      </w:tr>
      <w:tr w:rsidR="00500C38" w:rsidTr="00345B0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237" w:type="dxa"/>
          </w:tcPr>
          <w:p w:rsidR="00500C38" w:rsidRDefault="00AE4975" w:rsidP="008041AC">
            <w:pPr>
              <w:spacing w:before="60" w:after="60"/>
            </w:pPr>
            <w:r w:rsidRPr="00AE4975">
              <w:t xml:space="preserve">Поставка </w:t>
            </w:r>
            <w:r w:rsidR="00345B07">
              <w:t>методической литературы в детские сады АН ДОО «Алмазик»</w:t>
            </w:r>
            <w:r w:rsidR="00882BC4" w:rsidRPr="00882BC4">
              <w:t>.</w:t>
            </w:r>
          </w:p>
        </w:tc>
      </w:tr>
      <w:tr w:rsidR="00714027" w:rsidTr="00345B0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237" w:type="dxa"/>
          </w:tcPr>
          <w:p w:rsidR="00714027" w:rsidRPr="000805DF" w:rsidRDefault="00714027" w:rsidP="00714027">
            <w:pPr>
              <w:spacing w:before="60" w:after="60"/>
            </w:pPr>
            <w:r>
              <w:t>Запрос предложений</w:t>
            </w:r>
            <w:r w:rsidR="00FE1DE1">
              <w:t>.</w:t>
            </w:r>
          </w:p>
        </w:tc>
      </w:tr>
      <w:tr w:rsidR="00F46DF0" w:rsidTr="00345B07">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237" w:type="dxa"/>
          </w:tcPr>
          <w:p w:rsidR="00F46DF0" w:rsidRDefault="00F46DF0" w:rsidP="00F46DF0">
            <w:pPr>
              <w:spacing w:before="60" w:after="60"/>
            </w:pPr>
            <w:r w:rsidRPr="00F46DF0">
              <w:t>Публикуемая (открытая).</w:t>
            </w:r>
            <w:r w:rsidRPr="00F46DF0" w:rsidDel="00F46DF0">
              <w:t xml:space="preserve"> </w:t>
            </w:r>
          </w:p>
        </w:tc>
      </w:tr>
      <w:tr w:rsidR="00F46DF0" w:rsidTr="00345B07">
        <w:tc>
          <w:tcPr>
            <w:tcW w:w="4361" w:type="dxa"/>
            <w:vMerge/>
          </w:tcPr>
          <w:p w:rsidR="00F46DF0" w:rsidRDefault="00F46DF0" w:rsidP="00F46DF0">
            <w:pPr>
              <w:pStyle w:val="111"/>
              <w:numPr>
                <w:ilvl w:val="0"/>
                <w:numId w:val="0"/>
              </w:numPr>
              <w:spacing w:before="0"/>
              <w:ind w:left="1134"/>
            </w:pPr>
          </w:p>
        </w:tc>
        <w:tc>
          <w:tcPr>
            <w:tcW w:w="6237" w:type="dxa"/>
          </w:tcPr>
          <w:p w:rsidR="00F46DF0" w:rsidRPr="000805DF" w:rsidRDefault="00F46DF0">
            <w:pPr>
              <w:spacing w:before="60" w:after="60"/>
            </w:pPr>
            <w:r w:rsidRPr="00C43B3C">
              <w:t>Одноэтапная.</w:t>
            </w:r>
          </w:p>
        </w:tc>
      </w:tr>
      <w:tr w:rsidR="00F46DF0" w:rsidTr="00345B07">
        <w:tc>
          <w:tcPr>
            <w:tcW w:w="4361" w:type="dxa"/>
            <w:vMerge/>
          </w:tcPr>
          <w:p w:rsidR="00F46DF0" w:rsidRDefault="00F46DF0" w:rsidP="00C43B3C">
            <w:pPr>
              <w:pStyle w:val="111"/>
              <w:numPr>
                <w:ilvl w:val="0"/>
                <w:numId w:val="0"/>
              </w:numPr>
              <w:spacing w:before="0"/>
              <w:ind w:left="1134"/>
            </w:pPr>
          </w:p>
        </w:tc>
        <w:tc>
          <w:tcPr>
            <w:tcW w:w="6237" w:type="dxa"/>
          </w:tcPr>
          <w:p w:rsidR="00F46DF0" w:rsidRPr="000805DF" w:rsidRDefault="005B0D7B" w:rsidP="00134E51">
            <w:pPr>
              <w:spacing w:before="60" w:after="60"/>
            </w:pPr>
            <w:r>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345B0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237" w:type="dxa"/>
          </w:tcPr>
          <w:p w:rsidR="00714027" w:rsidRPr="00C339E5" w:rsidRDefault="00882BC4">
            <w:pPr>
              <w:spacing w:before="60" w:after="60"/>
            </w:pPr>
            <w:r w:rsidRPr="00882BC4">
              <w:t>«Однолотовая»</w:t>
            </w:r>
          </w:p>
        </w:tc>
      </w:tr>
      <w:tr w:rsidR="00714027" w:rsidTr="00345B0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237" w:type="dxa"/>
          </w:tcPr>
          <w:p w:rsidR="00714027" w:rsidRPr="00CC7816" w:rsidRDefault="00E96518">
            <w:pPr>
              <w:spacing w:before="60" w:after="60"/>
              <w:rPr>
                <w:i/>
                <w:highlight w:val="yellow"/>
              </w:rPr>
            </w:pPr>
            <w:r w:rsidRPr="00E96518">
              <w:t>«С возможностью подачи альтернативных предложений» (с указанием максимального количества возможных альтернативных предложений)</w:t>
            </w:r>
          </w:p>
        </w:tc>
      </w:tr>
      <w:tr w:rsidR="00714027" w:rsidTr="00345B0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237"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345B0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237" w:type="dxa"/>
          </w:tcPr>
          <w:p w:rsidR="00714027" w:rsidRDefault="00EF7D2F" w:rsidP="00EF7D2F">
            <w:pPr>
              <w:spacing w:before="60" w:after="60"/>
            </w:pPr>
            <w:r w:rsidRPr="0051240D">
              <w:t>С возможностью проведения переторжки.</w:t>
            </w:r>
          </w:p>
        </w:tc>
      </w:tr>
      <w:tr w:rsidR="00714027" w:rsidTr="00345B0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237" w:type="dxa"/>
          </w:tcPr>
          <w:p w:rsidR="00714027" w:rsidRPr="00882BC4" w:rsidRDefault="00882BC4" w:rsidP="00393EDB">
            <w:pPr>
              <w:spacing w:before="60" w:after="60"/>
            </w:pPr>
            <w:r w:rsidRPr="00882BC4">
              <w:t>«Распределение объемов продукции среди нескольких участников не предусмотрено»</w:t>
            </w:r>
            <w:r w:rsidR="00345B07">
              <w:t>.</w:t>
            </w:r>
          </w:p>
        </w:tc>
      </w:tr>
      <w:tr w:rsidR="00714027" w:rsidTr="00345B07">
        <w:tc>
          <w:tcPr>
            <w:tcW w:w="4361" w:type="dxa"/>
            <w:vMerge/>
          </w:tcPr>
          <w:p w:rsidR="00714027" w:rsidRDefault="00714027" w:rsidP="00352D24">
            <w:pPr>
              <w:pStyle w:val="ae"/>
              <w:numPr>
                <w:ilvl w:val="0"/>
                <w:numId w:val="18"/>
              </w:numPr>
              <w:spacing w:before="60" w:after="60"/>
              <w:ind w:left="1134"/>
              <w:jc w:val="left"/>
              <w:outlineLvl w:val="3"/>
            </w:pPr>
          </w:p>
        </w:tc>
        <w:tc>
          <w:tcPr>
            <w:tcW w:w="6237" w:type="dxa"/>
          </w:tcPr>
          <w:p w:rsidR="00714027" w:rsidRPr="00882BC4" w:rsidRDefault="00882BC4" w:rsidP="00393EDB">
            <w:pPr>
              <w:spacing w:before="60" w:after="60"/>
            </w:pPr>
            <w:r w:rsidRPr="00882BC4">
              <w:t>«Без возможности выбора нескольких победителей»</w:t>
            </w:r>
            <w:r w:rsidR="00345B07">
              <w:t>.</w:t>
            </w:r>
          </w:p>
        </w:tc>
      </w:tr>
      <w:tr w:rsidR="00F7089F" w:rsidTr="00345B07">
        <w:tc>
          <w:tcPr>
            <w:tcW w:w="4361" w:type="dxa"/>
          </w:tcPr>
          <w:p w:rsidR="00F7089F" w:rsidRDefault="00F7089F" w:rsidP="00714027">
            <w:pPr>
              <w:pStyle w:val="111"/>
              <w:spacing w:before="0"/>
            </w:pPr>
            <w:bookmarkStart w:id="29" w:name="_Ref443392224"/>
            <w:r>
              <w:t>Заказчик:</w:t>
            </w:r>
            <w:bookmarkEnd w:id="29"/>
          </w:p>
        </w:tc>
        <w:tc>
          <w:tcPr>
            <w:tcW w:w="6237"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345B07">
              <w:t>Булгакова Нина Ильинична</w:t>
            </w:r>
          </w:p>
          <w:p w:rsidR="00CC7816" w:rsidRDefault="00FD01BF" w:rsidP="009D75C8">
            <w:pPr>
              <w:tabs>
                <w:tab w:val="right" w:pos="5845"/>
              </w:tabs>
              <w:spacing w:before="60" w:after="60"/>
            </w:pPr>
            <w:r>
              <w:t>Номер конта</w:t>
            </w:r>
            <w:r w:rsidR="00BF57AB">
              <w:t>ктного телефона: 8-41136-4-28-81</w:t>
            </w:r>
          </w:p>
          <w:p w:rsidR="00FD01BF" w:rsidRDefault="00FD01BF" w:rsidP="009D75C8">
            <w:pPr>
              <w:tabs>
                <w:tab w:val="right" w:pos="5845"/>
              </w:tabs>
              <w:spacing w:before="60" w:after="60"/>
            </w:pPr>
            <w:r>
              <w:t>Секретарь Заку</w:t>
            </w:r>
            <w:r w:rsidR="00BF57AB">
              <w:t>почной комиссии (Ф.И.О.): Неумержицкий Павел Павлович</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345B07">
        <w:tc>
          <w:tcPr>
            <w:tcW w:w="4361" w:type="dxa"/>
          </w:tcPr>
          <w:p w:rsidR="00612394" w:rsidRDefault="00612394" w:rsidP="00714027">
            <w:pPr>
              <w:pStyle w:val="111"/>
              <w:spacing w:before="0"/>
            </w:pPr>
            <w:bookmarkStart w:id="30" w:name="_Ref446065368"/>
            <w:r>
              <w:t>Организатор закупки:</w:t>
            </w:r>
            <w:bookmarkEnd w:id="30"/>
          </w:p>
        </w:tc>
        <w:tc>
          <w:tcPr>
            <w:tcW w:w="6237" w:type="dxa"/>
          </w:tcPr>
          <w:p w:rsidR="00612394" w:rsidRDefault="00CE7AF3" w:rsidP="008041AC">
            <w:pPr>
              <w:spacing w:before="60" w:after="60"/>
            </w:pPr>
            <w:r w:rsidRPr="0051240D">
              <w:t xml:space="preserve">Закупка проводится Заказчиком без привлечения </w:t>
            </w:r>
            <w:r w:rsidRPr="0051240D">
              <w:lastRenderedPageBreak/>
              <w:t>организатора закупки.</w:t>
            </w:r>
          </w:p>
        </w:tc>
      </w:tr>
      <w:tr w:rsidR="00714027" w:rsidTr="00345B07">
        <w:tc>
          <w:tcPr>
            <w:tcW w:w="4361" w:type="dxa"/>
          </w:tcPr>
          <w:p w:rsidR="00714027" w:rsidRDefault="00714027" w:rsidP="00714027">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237" w:type="dxa"/>
          </w:tcPr>
          <w:p w:rsidR="00714027" w:rsidRPr="00257A4E" w:rsidRDefault="00257A4E" w:rsidP="00714027">
            <w:pPr>
              <w:spacing w:before="60" w:after="60"/>
            </w:pPr>
            <w:r w:rsidRPr="00257A4E">
              <w:rPr>
                <w:szCs w:val="24"/>
              </w:rPr>
              <w:t>https://www.almazik.org</w:t>
            </w:r>
          </w:p>
        </w:tc>
      </w:tr>
      <w:tr w:rsidR="00F7089F" w:rsidTr="00345B0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237" w:type="dxa"/>
          </w:tcPr>
          <w:p w:rsidR="00F7089F" w:rsidRDefault="00CE7AF3" w:rsidP="00CE7AF3">
            <w:pPr>
              <w:spacing w:before="60" w:after="60"/>
              <w:rPr>
                <w:highlight w:val="yellow"/>
              </w:rPr>
            </w:pPr>
            <w:r w:rsidRPr="0051240D">
              <w:t>Закупка проводится не на ЭТП</w:t>
            </w:r>
            <w:r>
              <w:t>.</w:t>
            </w:r>
          </w:p>
        </w:tc>
      </w:tr>
      <w:tr w:rsidR="007C351D" w:rsidTr="00345B0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237"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345B0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237" w:type="dxa"/>
          </w:tcPr>
          <w:p w:rsidR="008041AC" w:rsidRDefault="00AE4975" w:rsidP="00E96518">
            <w:pPr>
              <w:spacing w:before="60" w:after="60"/>
            </w:pPr>
            <w:r w:rsidRPr="00AE4975">
              <w:t>г. М</w:t>
            </w:r>
            <w:r w:rsidR="00A75A1B">
              <w:t>ирный РС(Я) ул. Ленина д. 14 А</w:t>
            </w:r>
          </w:p>
        </w:tc>
      </w:tr>
      <w:tr w:rsidR="00714027" w:rsidTr="00345B0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237" w:type="dxa"/>
          </w:tcPr>
          <w:p w:rsidR="00AE4975" w:rsidRDefault="00AE4975" w:rsidP="00AE4975">
            <w:pPr>
              <w:spacing w:before="60" w:after="60"/>
            </w:pPr>
            <w:r>
              <w:t xml:space="preserve">до </w:t>
            </w:r>
            <w:r w:rsidR="00C11261" w:rsidRPr="00C11261">
              <w:t>20</w:t>
            </w:r>
            <w:r w:rsidRPr="00C11261">
              <w:t>.0</w:t>
            </w:r>
            <w:r w:rsidR="00C11261" w:rsidRPr="00C11261">
              <w:t>5</w:t>
            </w:r>
            <w:r w:rsidRPr="00C11261">
              <w:t>.</w:t>
            </w:r>
            <w:r w:rsidR="00C438DE" w:rsidRPr="00C11261">
              <w:t>2019</w:t>
            </w:r>
            <w:r w:rsidR="00C11261">
              <w:t xml:space="preserve"> г.</w:t>
            </w:r>
          </w:p>
          <w:p w:rsidR="00714027" w:rsidRDefault="00714027" w:rsidP="00CB3229">
            <w:pPr>
              <w:spacing w:before="60" w:after="60"/>
            </w:pPr>
          </w:p>
        </w:tc>
      </w:tr>
      <w:tr w:rsidR="00714027" w:rsidTr="00345B0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237"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345B07">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237" w:type="dxa"/>
          </w:tcPr>
          <w:p w:rsidR="00CB3229" w:rsidRDefault="000650C7" w:rsidP="00CB3229">
            <w:pPr>
              <w:spacing w:before="60" w:after="60"/>
            </w:pPr>
            <w:r>
              <w:t>118 000</w:t>
            </w:r>
            <w:r w:rsidR="00C438DE" w:rsidRPr="00C438DE">
              <w:t xml:space="preserve"> </w:t>
            </w:r>
            <w:r w:rsidR="00CB3229">
              <w:t>(</w:t>
            </w:r>
            <w:r w:rsidR="00613CFC">
              <w:t xml:space="preserve">сто </w:t>
            </w:r>
            <w:r>
              <w:t>восемнадцать тысяч) рублей 00 копеек</w:t>
            </w:r>
            <w:r w:rsidR="00CB3229">
              <w:t>. Стоимость доставки и разгрузки входит в стоимость товара;</w:t>
            </w:r>
          </w:p>
          <w:p w:rsidR="009973B4" w:rsidRPr="00F952F4" w:rsidRDefault="00714027" w:rsidP="00882BC4">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345B07">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237"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CC7816">
              <w:t>. 109 (первый этаж).</w:t>
            </w:r>
          </w:p>
        </w:tc>
      </w:tr>
      <w:tr w:rsidR="00AD4726" w:rsidTr="00345B07">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237" w:type="dxa"/>
            <w:tcBorders>
              <w:left w:val="single" w:sz="4" w:space="0" w:color="auto"/>
            </w:tcBorders>
          </w:tcPr>
          <w:p w:rsidR="004073A1" w:rsidRDefault="007E6B64" w:rsidP="00AD4726">
            <w:pPr>
              <w:spacing w:before="60" w:after="60"/>
            </w:pPr>
            <w:r>
              <w:t>с 2</w:t>
            </w:r>
            <w:r w:rsidRPr="007E6B64">
              <w:t>7</w:t>
            </w:r>
            <w:r>
              <w:t xml:space="preserve">.03.2019 по </w:t>
            </w:r>
            <w:r w:rsidRPr="007E6B64">
              <w:t>10</w:t>
            </w:r>
            <w:r w:rsidR="00A60FC9">
              <w:t>.</w:t>
            </w:r>
            <w:r w:rsidR="00D74AF7">
              <w:t>04</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345B07">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237" w:type="dxa"/>
          </w:tcPr>
          <w:p w:rsidR="004073A1" w:rsidRDefault="007E6B64" w:rsidP="006D6B7E">
            <w:pPr>
              <w:spacing w:before="60" w:after="60"/>
            </w:pPr>
            <w:r>
              <w:t>с 2</w:t>
            </w:r>
            <w:r w:rsidRPr="007E6B64">
              <w:t>7</w:t>
            </w:r>
            <w:r w:rsidR="006560C1">
              <w:t>.</w:t>
            </w:r>
            <w:r w:rsidR="00D74AF7">
              <w:t>03</w:t>
            </w:r>
            <w:r w:rsidR="006560C1">
              <w:t>.201</w:t>
            </w:r>
            <w:r w:rsidR="00152557">
              <w:t>9</w:t>
            </w:r>
            <w:r w:rsidR="006560C1">
              <w:t xml:space="preserve"> по </w:t>
            </w:r>
            <w:r w:rsidRPr="007E6B64">
              <w:t>10</w:t>
            </w:r>
            <w:r w:rsidR="006D6B7E">
              <w:t>.</w:t>
            </w:r>
            <w:r w:rsidR="00D74AF7">
              <w:t>04</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t>17 час. 30 мин. (местного времени).</w:t>
            </w:r>
          </w:p>
        </w:tc>
      </w:tr>
      <w:tr w:rsidR="00714027" w:rsidTr="00345B07">
        <w:tc>
          <w:tcPr>
            <w:tcW w:w="4361" w:type="dxa"/>
          </w:tcPr>
          <w:p w:rsidR="00714027" w:rsidRDefault="00714027" w:rsidP="00714027">
            <w:pPr>
              <w:pStyle w:val="111"/>
              <w:spacing w:before="0"/>
            </w:pPr>
            <w:bookmarkStart w:id="37" w:name="_Ref463530950"/>
            <w:r>
              <w:t>Срок для отзыва заявки</w:t>
            </w:r>
            <w:bookmarkEnd w:id="37"/>
          </w:p>
        </w:tc>
        <w:tc>
          <w:tcPr>
            <w:tcW w:w="6237"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345B07">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237"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lastRenderedPageBreak/>
              <w:t xml:space="preserve">Дата и время вскрытия конвертов: </w:t>
            </w:r>
            <w:r w:rsidR="007E6B64" w:rsidRPr="007E6B64">
              <w:t>10</w:t>
            </w:r>
            <w:r w:rsidR="00A60FC9">
              <w:t>.</w:t>
            </w:r>
            <w:r w:rsidR="00D74AF7">
              <w:t>04</w:t>
            </w:r>
            <w:r w:rsidR="00152557">
              <w:t>.2019</w:t>
            </w:r>
            <w:r w:rsidR="00D74AF7">
              <w:t xml:space="preserve"> г.</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345B07">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237"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345B07">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237" w:type="dxa"/>
          </w:tcPr>
          <w:p w:rsidR="00E30A70" w:rsidRPr="009D75C8" w:rsidRDefault="00C40C8F" w:rsidP="00152557">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7E6B64">
              <w:t>1</w:t>
            </w:r>
            <w:r w:rsidR="007E6B64" w:rsidRPr="007E6B64">
              <w:t>6</w:t>
            </w:r>
            <w:r w:rsidR="00A60FC9" w:rsidRPr="00C11261">
              <w:t>.</w:t>
            </w:r>
            <w:r w:rsidR="00C11261" w:rsidRPr="00C11261">
              <w:t>04</w:t>
            </w:r>
            <w:r w:rsidR="00A60FC9" w:rsidRPr="00C11261">
              <w:t>.201</w:t>
            </w:r>
            <w:r w:rsidR="00152557" w:rsidRPr="00C11261">
              <w:t>9</w:t>
            </w:r>
            <w:r w:rsidR="00A60FC9">
              <w:t xml:space="preserve">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E94AE3">
              <w:t>678170,</w:t>
            </w:r>
            <w:r w:rsidR="00352D24" w:rsidRPr="008C0CAC">
              <w:t xml:space="preserve"> РС(Я), г. Мирный, ул. Ленина, 14 «А», к</w:t>
            </w:r>
            <w:r w:rsidR="008C0CAC">
              <w:t>а</w:t>
            </w:r>
            <w:r w:rsidR="00352D24" w:rsidRPr="008C0CAC">
              <w:t>б. 106.</w:t>
            </w:r>
          </w:p>
        </w:tc>
      </w:tr>
      <w:tr w:rsidR="00C40C8F" w:rsidTr="00345B07">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237" w:type="dxa"/>
          </w:tcPr>
          <w:p w:rsidR="00C40C8F" w:rsidRPr="00D66695" w:rsidRDefault="005B0D7B" w:rsidP="00D66695">
            <w:pPr>
              <w:spacing w:before="60" w:after="60"/>
              <w:rPr>
                <w:szCs w:val="24"/>
              </w:rPr>
            </w:pPr>
            <w:r w:rsidRPr="005B0D7B">
              <w:rPr>
                <w:szCs w:val="24"/>
              </w:rPr>
              <w:t xml:space="preserve"> Возможно. </w:t>
            </w:r>
          </w:p>
        </w:tc>
      </w:tr>
      <w:tr w:rsidR="00E30A70" w:rsidTr="00345B0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237" w:type="dxa"/>
          </w:tcPr>
          <w:p w:rsidR="00E30A70" w:rsidRDefault="00840B63" w:rsidP="00152557">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7E6B64" w:rsidRPr="007E6B64">
              <w:rPr>
                <w:szCs w:val="24"/>
              </w:rPr>
              <w:t>22</w:t>
            </w:r>
            <w:bookmarkStart w:id="41" w:name="_GoBack"/>
            <w:bookmarkEnd w:id="41"/>
            <w:r w:rsidR="00A60FC9" w:rsidRPr="00C11261">
              <w:rPr>
                <w:szCs w:val="24"/>
              </w:rPr>
              <w:t>.</w:t>
            </w:r>
            <w:r w:rsidR="00C11261" w:rsidRPr="00C11261">
              <w:rPr>
                <w:szCs w:val="24"/>
              </w:rPr>
              <w:t>04</w:t>
            </w:r>
            <w:r w:rsidR="004073A1" w:rsidRPr="00C11261">
              <w:rPr>
                <w:szCs w:val="24"/>
              </w:rPr>
              <w:t>.201</w:t>
            </w:r>
            <w:r w:rsidR="00152557" w:rsidRPr="00C11261">
              <w:rPr>
                <w:szCs w:val="24"/>
              </w:rPr>
              <w:t>9</w:t>
            </w:r>
            <w:r w:rsidR="004073A1">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345B07">
        <w:tc>
          <w:tcPr>
            <w:tcW w:w="4361" w:type="dxa"/>
          </w:tcPr>
          <w:p w:rsidR="00714027" w:rsidRDefault="00714027" w:rsidP="00714027">
            <w:pPr>
              <w:pStyle w:val="111"/>
              <w:spacing w:before="0"/>
            </w:pPr>
            <w:bookmarkStart w:id="42" w:name="_Ref446506887"/>
            <w:r>
              <w:t>Срок действия заявки:</w:t>
            </w:r>
            <w:bookmarkEnd w:id="42"/>
          </w:p>
        </w:tc>
        <w:tc>
          <w:tcPr>
            <w:tcW w:w="6237"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345B07">
        <w:tc>
          <w:tcPr>
            <w:tcW w:w="4361" w:type="dxa"/>
          </w:tcPr>
          <w:p w:rsidR="00517649" w:rsidRDefault="00517649" w:rsidP="00714027">
            <w:pPr>
              <w:pStyle w:val="111"/>
              <w:spacing w:before="0"/>
            </w:pPr>
            <w:bookmarkStart w:id="43" w:name="_Ref446067050"/>
            <w:r>
              <w:t>Срок заключения договора:</w:t>
            </w:r>
            <w:bookmarkEnd w:id="43"/>
          </w:p>
        </w:tc>
        <w:tc>
          <w:tcPr>
            <w:tcW w:w="6237"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345B0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237" w:type="dxa"/>
          </w:tcPr>
          <w:p w:rsidR="00517649" w:rsidRPr="009368CA" w:rsidRDefault="00E9523C" w:rsidP="00D66695">
            <w:pPr>
              <w:spacing w:before="60" w:after="60"/>
              <w:rPr>
                <w:highlight w:val="yellow"/>
              </w:rPr>
            </w:pPr>
            <w:r>
              <w:t xml:space="preserve">Российский рубль </w:t>
            </w:r>
          </w:p>
        </w:tc>
      </w:tr>
      <w:tr w:rsidR="00714027" w:rsidTr="00345B0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237" w:type="dxa"/>
          </w:tcPr>
          <w:p w:rsidR="00714027" w:rsidRPr="006004AD" w:rsidRDefault="00840B63" w:rsidP="00134E51">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w:t>
            </w:r>
            <w:r>
              <w:lastRenderedPageBreak/>
              <w:t>установленной в разделе 8.</w:t>
            </w:r>
          </w:p>
        </w:tc>
      </w:tr>
      <w:tr w:rsidR="00714027" w:rsidTr="00345B07">
        <w:tc>
          <w:tcPr>
            <w:tcW w:w="4361" w:type="dxa"/>
          </w:tcPr>
          <w:p w:rsidR="00714027" w:rsidRDefault="00714027" w:rsidP="00714027">
            <w:pPr>
              <w:pStyle w:val="111"/>
              <w:spacing w:before="0"/>
            </w:pPr>
            <w:bookmarkStart w:id="46" w:name="_Ref446067404"/>
            <w:r>
              <w:lastRenderedPageBreak/>
              <w:t>Обеспечение заявки:</w:t>
            </w:r>
            <w:bookmarkEnd w:id="46"/>
          </w:p>
        </w:tc>
        <w:tc>
          <w:tcPr>
            <w:tcW w:w="6237" w:type="dxa"/>
          </w:tcPr>
          <w:p w:rsidR="00714027" w:rsidRDefault="00481ACE" w:rsidP="00134E51">
            <w:pPr>
              <w:spacing w:before="60" w:after="60"/>
            </w:pPr>
            <w:r w:rsidRPr="002C45DE">
              <w:t>Не применимо</w:t>
            </w:r>
            <w:r>
              <w:t>.</w:t>
            </w:r>
          </w:p>
        </w:tc>
      </w:tr>
      <w:tr w:rsidR="00714027" w:rsidTr="00345B0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237"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345B0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237" w:type="dxa"/>
          </w:tcPr>
          <w:p w:rsidR="00E30A70" w:rsidRPr="009368CA" w:rsidRDefault="00CB5540" w:rsidP="00B62623">
            <w:pPr>
              <w:spacing w:before="60" w:after="60"/>
              <w:rPr>
                <w:highlight w:val="yellow"/>
              </w:rPr>
            </w:pPr>
            <w:r w:rsidRPr="0051240D">
              <w:t>Не применимо.</w:t>
            </w:r>
          </w:p>
        </w:tc>
      </w:tr>
      <w:tr w:rsidR="00E30A70" w:rsidTr="00345B0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237" w:type="dxa"/>
          </w:tcPr>
          <w:p w:rsidR="00E30A70" w:rsidRPr="00C43B3C" w:rsidRDefault="00E30A70" w:rsidP="00B62623">
            <w:pPr>
              <w:spacing w:before="60" w:after="60"/>
              <w:rPr>
                <w:i/>
                <w:highlight w:val="yellow"/>
              </w:rPr>
            </w:pPr>
          </w:p>
        </w:tc>
      </w:tr>
      <w:tr w:rsidR="00E30A70" w:rsidTr="00345B07">
        <w:trPr>
          <w:trHeight w:val="1048"/>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237"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345B07">
        <w:tc>
          <w:tcPr>
            <w:tcW w:w="4361" w:type="dxa"/>
          </w:tcPr>
          <w:p w:rsidR="00E30A70" w:rsidRDefault="00E30A70" w:rsidP="00AC1B8E">
            <w:pPr>
              <w:pStyle w:val="111"/>
              <w:spacing w:before="0"/>
              <w:jc w:val="left"/>
            </w:pPr>
            <w:bookmarkStart w:id="51" w:name="_Ref446080618"/>
            <w:r>
              <w:t>Требования к коллективному участнику:</w:t>
            </w:r>
            <w:bookmarkEnd w:id="51"/>
          </w:p>
        </w:tc>
        <w:tc>
          <w:tcPr>
            <w:tcW w:w="6237"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345B07">
        <w:tc>
          <w:tcPr>
            <w:tcW w:w="4361" w:type="dxa"/>
          </w:tcPr>
          <w:p w:rsidR="00714027" w:rsidRDefault="00714027" w:rsidP="00714027">
            <w:pPr>
              <w:pStyle w:val="111"/>
              <w:spacing w:before="0"/>
            </w:pPr>
            <w:bookmarkStart w:id="52" w:name="_Ref446078645"/>
            <w:r>
              <w:t>Состав документов заявки:</w:t>
            </w:r>
            <w:bookmarkEnd w:id="52"/>
          </w:p>
        </w:tc>
        <w:tc>
          <w:tcPr>
            <w:tcW w:w="6237"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75F67" w:rsidRPr="00D66695">
              <w:t xml:space="preserve">имеющего </w:t>
            </w:r>
            <w:r w:rsidR="00E05830" w:rsidRPr="00D66695">
              <w:t>право действовать</w:t>
            </w:r>
            <w:r w:rsidRPr="00D66695">
              <w:t xml:space="preserve">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 xml:space="preserve">1.3. копия документа, подтверждающего полномочия </w:t>
            </w:r>
            <w:r w:rsidRPr="00D66695">
              <w:lastRenderedPageBreak/>
              <w:t>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w:t>
            </w:r>
            <w:r w:rsidRPr="00D66695">
              <w:lastRenderedPageBreak/>
              <w:t xml:space="preserve">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lastRenderedPageBreak/>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lastRenderedPageBreak/>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w:t>
            </w:r>
            <w:r w:rsidRPr="00D66695">
              <w:rPr>
                <w:i/>
              </w:rPr>
              <w:lastRenderedPageBreak/>
              <w:t>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lastRenderedPageBreak/>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w:t>
            </w:r>
            <w:r w:rsidRPr="00A25818">
              <w:lastRenderedPageBreak/>
              <w:t xml:space="preserve">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w:t>
            </w:r>
            <w:r w:rsidRPr="00A25818">
              <w:lastRenderedPageBreak/>
              <w:t>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xml:space="preserve">- копия </w:t>
            </w:r>
            <w:r w:rsidR="00E94AE3" w:rsidRPr="00A25818">
              <w:t>доверенности представителя</w:t>
            </w:r>
            <w:r w:rsidRPr="00A25818">
              <w:t xml:space="preserve"> на заключение договора (в случае, если договор подписывается не руководителем </w:t>
            </w:r>
            <w:r w:rsidR="00E94AE3" w:rsidRPr="00A25818">
              <w:t>участника закупки</w:t>
            </w:r>
            <w:r w:rsidRPr="00A25818">
              <w:t>);</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868FC" w:rsidRPr="00A25818" w:rsidRDefault="00B868FC" w:rsidP="00B5372D">
            <w:pPr>
              <w:tabs>
                <w:tab w:val="left" w:pos="2111"/>
              </w:tabs>
              <w:spacing w:before="60" w:after="60"/>
            </w:pPr>
            <w:r>
              <w:t>- Утвержденный прейскурант цен.</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lastRenderedPageBreak/>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lastRenderedPageBreak/>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w:t>
            </w:r>
            <w:r w:rsidRPr="0051240D">
              <w:lastRenderedPageBreak/>
              <w:t xml:space="preserve">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345B0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237"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345B0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237"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345B0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237"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345B0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237" w:type="dxa"/>
          </w:tcPr>
          <w:p w:rsidR="00714027" w:rsidRPr="009368CA" w:rsidRDefault="00116A61" w:rsidP="00116A61">
            <w:pPr>
              <w:spacing w:before="60" w:after="60"/>
              <w:rPr>
                <w:highlight w:val="yellow"/>
              </w:rPr>
            </w:pPr>
            <w:r>
              <w:t xml:space="preserve">Не применимо. </w:t>
            </w:r>
          </w:p>
        </w:tc>
      </w:tr>
      <w:tr w:rsidR="00E864FA" w:rsidTr="00345B0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237" w:type="dxa"/>
          </w:tcPr>
          <w:p w:rsidR="00E96518" w:rsidRDefault="00E96518" w:rsidP="00E96518">
            <w:pPr>
              <w:spacing w:before="60" w:after="60"/>
            </w:pPr>
            <w:r>
              <w:t>Допускается.</w:t>
            </w:r>
          </w:p>
          <w:p w:rsidR="00E864FA" w:rsidRPr="00192AF6" w:rsidRDefault="00E96518" w:rsidP="00E96518">
            <w:pPr>
              <w:spacing w:before="60" w:after="60"/>
            </w:pPr>
            <w:r>
              <w:t>Участник в составе своей заявки предлагаемых параметров продукции указывает на их аналогичность в техническом предложении.</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7E6B64">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E6B64">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884D8F">
        <w:rPr>
          <w:b/>
          <w:color w:val="000000" w:themeColor="text1"/>
          <w:sz w:val="24"/>
          <w:szCs w:val="24"/>
        </w:rPr>
        <w:t xml:space="preserve">          Е.А. Соловьева</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E6B64">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E6B64">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7E6B64">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E6B6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E6B64">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E6B64">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7E6B64">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4E5F29" w:rsidRPr="00821494" w:rsidRDefault="00714027" w:rsidP="00714027">
      <w:r>
        <w:br w:type="page"/>
      </w:r>
    </w:p>
    <w:p w:rsidR="00714027" w:rsidRPr="001C784B" w:rsidRDefault="00714027" w:rsidP="00714027">
      <w:pPr>
        <w:pStyle w:val="1"/>
      </w:pPr>
      <w:bookmarkStart w:id="295" w:name="_Toc522259311"/>
      <w:r w:rsidRPr="001C784B">
        <w:lastRenderedPageBreak/>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64072C" w:rsidRPr="00B6575B" w:rsidRDefault="0064072C" w:rsidP="0064072C">
      <w:pPr>
        <w:jc w:val="center"/>
        <w:rPr>
          <w:b/>
          <w:sz w:val="24"/>
          <w:szCs w:val="24"/>
        </w:rPr>
      </w:pPr>
      <w:bookmarkStart w:id="300" w:name="_Ref443403835"/>
      <w:bookmarkStart w:id="301" w:name="_Ref443487173"/>
      <w:bookmarkStart w:id="302" w:name="_Ref464232660"/>
      <w:bookmarkStart w:id="303" w:name="_Ref464233492"/>
      <w:bookmarkStart w:id="304" w:name="_Ref464234096"/>
      <w:bookmarkStart w:id="305" w:name="_Toc522259314"/>
      <w:bookmarkStart w:id="306" w:name="_Ref467586016"/>
      <w:bookmarkStart w:id="307" w:name="_Toc467849823"/>
      <w:bookmarkEnd w:id="297"/>
      <w:bookmarkEnd w:id="298"/>
      <w:bookmarkEnd w:id="299"/>
      <w:r>
        <w:rPr>
          <w:b/>
          <w:sz w:val="24"/>
          <w:szCs w:val="24"/>
        </w:rPr>
        <w:t xml:space="preserve">Договор поставки </w:t>
      </w:r>
      <w:r w:rsidRPr="00B6575B">
        <w:rPr>
          <w:b/>
          <w:sz w:val="24"/>
          <w:szCs w:val="24"/>
        </w:rPr>
        <w:t xml:space="preserve">№ </w:t>
      </w:r>
    </w:p>
    <w:p w:rsidR="0064072C" w:rsidRPr="00B6575B" w:rsidRDefault="0064072C" w:rsidP="0064072C">
      <w:pPr>
        <w:rPr>
          <w:sz w:val="24"/>
          <w:szCs w:val="24"/>
        </w:rPr>
      </w:pPr>
      <w:r>
        <w:rPr>
          <w:sz w:val="24"/>
          <w:szCs w:val="24"/>
        </w:rPr>
        <w:t xml:space="preserve">г. </w:t>
      </w:r>
      <w:r w:rsidRPr="00B6575B">
        <w:rPr>
          <w:sz w:val="24"/>
          <w:szCs w:val="24"/>
        </w:rPr>
        <w:t xml:space="preserve"> </w:t>
      </w:r>
      <w:r w:rsidRPr="00B6575B">
        <w:rPr>
          <w:sz w:val="24"/>
          <w:szCs w:val="24"/>
        </w:rPr>
        <w:tab/>
      </w:r>
      <w:r w:rsidRPr="00B6575B">
        <w:rPr>
          <w:sz w:val="24"/>
          <w:szCs w:val="24"/>
        </w:rPr>
        <w:tab/>
      </w:r>
      <w:r w:rsidRPr="00B6575B">
        <w:rPr>
          <w:sz w:val="24"/>
          <w:szCs w:val="24"/>
        </w:rPr>
        <w:tab/>
      </w:r>
      <w:r w:rsidRPr="00B6575B">
        <w:rPr>
          <w:sz w:val="24"/>
          <w:szCs w:val="24"/>
        </w:rPr>
        <w:tab/>
      </w:r>
      <w:r w:rsidRPr="00B6575B">
        <w:rPr>
          <w:sz w:val="24"/>
          <w:szCs w:val="24"/>
        </w:rPr>
        <w:tab/>
      </w:r>
      <w:r w:rsidRPr="00B6575B">
        <w:rPr>
          <w:sz w:val="24"/>
          <w:szCs w:val="24"/>
        </w:rPr>
        <w:tab/>
      </w:r>
      <w:r w:rsidRPr="00B6575B">
        <w:rPr>
          <w:sz w:val="24"/>
          <w:szCs w:val="24"/>
        </w:rPr>
        <w:tab/>
      </w:r>
      <w:r w:rsidRPr="00B6575B">
        <w:rPr>
          <w:sz w:val="24"/>
          <w:szCs w:val="24"/>
        </w:rPr>
        <w:tab/>
      </w:r>
      <w:r w:rsidRPr="00B6575B">
        <w:rPr>
          <w:sz w:val="24"/>
          <w:szCs w:val="24"/>
        </w:rPr>
        <w:tab/>
        <w:t xml:space="preserve">  </w:t>
      </w:r>
      <w:r>
        <w:rPr>
          <w:sz w:val="24"/>
          <w:szCs w:val="24"/>
        </w:rPr>
        <w:t xml:space="preserve">               </w:t>
      </w:r>
      <w:r w:rsidRPr="00B6575B">
        <w:rPr>
          <w:sz w:val="24"/>
          <w:szCs w:val="24"/>
        </w:rPr>
        <w:t xml:space="preserve"> «</w:t>
      </w:r>
      <w:r>
        <w:rPr>
          <w:sz w:val="24"/>
          <w:szCs w:val="24"/>
        </w:rPr>
        <w:t>___</w:t>
      </w:r>
      <w:r w:rsidRPr="00B6575B">
        <w:rPr>
          <w:sz w:val="24"/>
          <w:szCs w:val="24"/>
        </w:rPr>
        <w:t>»</w:t>
      </w:r>
      <w:r>
        <w:rPr>
          <w:sz w:val="24"/>
          <w:szCs w:val="24"/>
        </w:rPr>
        <w:t xml:space="preserve"> _____</w:t>
      </w:r>
      <w:r w:rsidRPr="00B6575B">
        <w:rPr>
          <w:sz w:val="24"/>
          <w:szCs w:val="24"/>
        </w:rPr>
        <w:t xml:space="preserve">  2019 г.  </w:t>
      </w:r>
    </w:p>
    <w:p w:rsidR="0064072C" w:rsidRPr="00B6575B" w:rsidRDefault="0064072C" w:rsidP="0064072C">
      <w:pPr>
        <w:ind w:firstLine="720"/>
        <w:rPr>
          <w:b/>
          <w:sz w:val="24"/>
          <w:szCs w:val="24"/>
        </w:rPr>
      </w:pPr>
    </w:p>
    <w:p w:rsidR="0064072C" w:rsidRPr="00B6575B" w:rsidRDefault="0064072C" w:rsidP="0064072C">
      <w:pPr>
        <w:ind w:firstLine="720"/>
        <w:rPr>
          <w:sz w:val="24"/>
          <w:szCs w:val="24"/>
        </w:rPr>
      </w:pPr>
      <w:r w:rsidRPr="00B6575B">
        <w:rPr>
          <w:b/>
          <w:sz w:val="24"/>
          <w:szCs w:val="24"/>
        </w:rPr>
        <w:t>Общество с Ограниченной Ответственностью «Русское слово - учебник»,</w:t>
      </w:r>
      <w:r w:rsidRPr="00B6575B">
        <w:rPr>
          <w:sz w:val="24"/>
          <w:szCs w:val="24"/>
        </w:rPr>
        <w:t xml:space="preserve"> именуемое в дальнейшем </w:t>
      </w:r>
      <w:r w:rsidRPr="00B6575B">
        <w:rPr>
          <w:b/>
          <w:sz w:val="24"/>
          <w:szCs w:val="24"/>
        </w:rPr>
        <w:t>Поставщик</w:t>
      </w:r>
      <w:r w:rsidRPr="00B6575B">
        <w:rPr>
          <w:sz w:val="24"/>
          <w:szCs w:val="24"/>
        </w:rPr>
        <w:t>, в лице</w:t>
      </w:r>
      <w:r>
        <w:rPr>
          <w:b/>
          <w:sz w:val="24"/>
          <w:szCs w:val="24"/>
        </w:rPr>
        <w:t>________________________</w:t>
      </w:r>
      <w:r w:rsidRPr="00B6575B">
        <w:rPr>
          <w:b/>
          <w:sz w:val="24"/>
          <w:szCs w:val="24"/>
        </w:rPr>
        <w:t xml:space="preserve">, </w:t>
      </w:r>
      <w:r w:rsidRPr="00B6575B">
        <w:rPr>
          <w:sz w:val="24"/>
          <w:szCs w:val="24"/>
        </w:rPr>
        <w:t>действующего на основании</w:t>
      </w:r>
      <w:r>
        <w:rPr>
          <w:sz w:val="24"/>
          <w:szCs w:val="24"/>
        </w:rPr>
        <w:t>________</w:t>
      </w:r>
      <w:r w:rsidRPr="00B6575B">
        <w:rPr>
          <w:sz w:val="24"/>
          <w:szCs w:val="24"/>
        </w:rPr>
        <w:t xml:space="preserve">, с одной стороны, АВТОНОМНАЯ НЕКОММЕРЧЕСКАЯ ДОШКОЛЬНАЯ ОБРАЗОВАТЕЛЬНАЯ ОРГАНИЗАЦИЯ "АЛМАЗИК", именуемое в дальнейшем </w:t>
      </w:r>
      <w:r w:rsidRPr="00B6575B">
        <w:rPr>
          <w:b/>
          <w:sz w:val="24"/>
          <w:szCs w:val="24"/>
        </w:rPr>
        <w:t>Покупатель</w:t>
      </w:r>
      <w:r w:rsidRPr="00B6575B">
        <w:rPr>
          <w:sz w:val="24"/>
          <w:szCs w:val="24"/>
        </w:rPr>
        <w:t>, в лице Исполнительного директора  Балахонского Евгения Евгеньевича, действующего на основании Устава, с другой стороны, при одновременном или совместном упоминании именуемые «Сторона» или «Стороны»</w:t>
      </w:r>
      <w:r w:rsidRPr="00B6575B">
        <w:rPr>
          <w:bCs/>
          <w:sz w:val="24"/>
          <w:szCs w:val="24"/>
        </w:rPr>
        <w:t>,</w:t>
      </w:r>
      <w:r w:rsidRPr="00B6575B">
        <w:rPr>
          <w:sz w:val="24"/>
          <w:szCs w:val="24"/>
        </w:rPr>
        <w:t xml:space="preserve"> заключили настоящий Договор поставки №</w:t>
      </w:r>
      <w:r>
        <w:rPr>
          <w:sz w:val="24"/>
          <w:szCs w:val="24"/>
        </w:rPr>
        <w:t>___________________</w:t>
      </w:r>
      <w:r w:rsidRPr="00B6575B">
        <w:rPr>
          <w:sz w:val="24"/>
          <w:szCs w:val="24"/>
        </w:rPr>
        <w:t xml:space="preserve"> (далее – Договор)  о нижеследующем:</w:t>
      </w:r>
    </w:p>
    <w:p w:rsidR="0064072C" w:rsidRPr="00B6575B" w:rsidRDefault="0064072C" w:rsidP="0064072C">
      <w:pPr>
        <w:jc w:val="center"/>
        <w:rPr>
          <w:b/>
          <w:sz w:val="24"/>
          <w:szCs w:val="24"/>
          <w:u w:val="single"/>
        </w:rPr>
      </w:pPr>
    </w:p>
    <w:p w:rsidR="0064072C" w:rsidRDefault="0064072C" w:rsidP="0064072C">
      <w:pPr>
        <w:numPr>
          <w:ilvl w:val="0"/>
          <w:numId w:val="38"/>
        </w:numPr>
        <w:spacing w:before="0"/>
        <w:jc w:val="center"/>
        <w:rPr>
          <w:b/>
          <w:sz w:val="24"/>
          <w:szCs w:val="24"/>
          <w:u w:val="single"/>
        </w:rPr>
      </w:pPr>
      <w:r w:rsidRPr="00B6575B">
        <w:rPr>
          <w:b/>
          <w:sz w:val="24"/>
          <w:szCs w:val="24"/>
          <w:u w:val="single"/>
        </w:rPr>
        <w:t>Предмет Договора</w:t>
      </w:r>
    </w:p>
    <w:p w:rsidR="0064072C" w:rsidRPr="00B6575B" w:rsidRDefault="0064072C" w:rsidP="0064072C">
      <w:pPr>
        <w:ind w:left="720"/>
        <w:rPr>
          <w:sz w:val="24"/>
          <w:szCs w:val="24"/>
          <w:u w:val="single"/>
        </w:rPr>
      </w:pPr>
    </w:p>
    <w:p w:rsidR="0064072C" w:rsidRPr="00B6575B" w:rsidRDefault="0064072C" w:rsidP="0064072C">
      <w:pPr>
        <w:ind w:firstLine="567"/>
        <w:rPr>
          <w:sz w:val="24"/>
          <w:szCs w:val="24"/>
        </w:rPr>
      </w:pPr>
      <w:r w:rsidRPr="00B6575B">
        <w:rPr>
          <w:sz w:val="24"/>
          <w:szCs w:val="24"/>
        </w:rPr>
        <w:t xml:space="preserve">1.1. Поставщик обязуется поставить Покупателю, а Покупатель принять и оплатить  продукцию (в дальнейшем именуемую - Товар) </w:t>
      </w:r>
      <w:r w:rsidRPr="00B6575B">
        <w:rPr>
          <w:color w:val="000000"/>
          <w:sz w:val="24"/>
          <w:szCs w:val="24"/>
        </w:rPr>
        <w:t xml:space="preserve">согласно заявке Покупателя </w:t>
      </w:r>
      <w:r w:rsidRPr="00B6575B">
        <w:rPr>
          <w:sz w:val="24"/>
          <w:szCs w:val="24"/>
          <w:lang w:val="x-none" w:eastAsia="x-none"/>
        </w:rPr>
        <w:t>и спецификации (Приложение №1)</w:t>
      </w:r>
      <w:r w:rsidRPr="00B6575B">
        <w:rPr>
          <w:sz w:val="24"/>
          <w:szCs w:val="24"/>
          <w:lang w:eastAsia="x-none"/>
        </w:rPr>
        <w:t xml:space="preserve"> </w:t>
      </w:r>
      <w:r w:rsidRPr="00B6575B">
        <w:rPr>
          <w:color w:val="000000"/>
          <w:sz w:val="24"/>
          <w:szCs w:val="24"/>
        </w:rPr>
        <w:t>в</w:t>
      </w:r>
      <w:r w:rsidRPr="00B6575B">
        <w:rPr>
          <w:sz w:val="24"/>
          <w:szCs w:val="24"/>
        </w:rPr>
        <w:t xml:space="preserve"> порядке и на условиях, установленных настоящим Договором.</w:t>
      </w:r>
    </w:p>
    <w:p w:rsidR="0064072C" w:rsidRPr="00B6575B" w:rsidRDefault="0064072C" w:rsidP="0064072C">
      <w:pPr>
        <w:ind w:firstLine="567"/>
        <w:rPr>
          <w:sz w:val="24"/>
          <w:szCs w:val="24"/>
        </w:rPr>
      </w:pPr>
      <w:r w:rsidRPr="00B6575B">
        <w:rPr>
          <w:sz w:val="24"/>
          <w:szCs w:val="24"/>
        </w:rPr>
        <w:t>1.2. Номенклатура, количество, ассортимент и цена Товара должны быть зафиксированы в товарных накладных и счетах-фактурах, которые передаются Покупателю с каждой партией Товара, и являются неотъемлемой частью настоящего Договора.</w:t>
      </w:r>
    </w:p>
    <w:p w:rsidR="0064072C" w:rsidRDefault="0064072C" w:rsidP="0064072C">
      <w:pPr>
        <w:jc w:val="center"/>
        <w:rPr>
          <w:b/>
          <w:sz w:val="24"/>
          <w:szCs w:val="24"/>
          <w:u w:val="single"/>
        </w:rPr>
      </w:pPr>
      <w:r w:rsidRPr="00B6575B">
        <w:rPr>
          <w:b/>
          <w:sz w:val="24"/>
          <w:szCs w:val="24"/>
          <w:u w:val="single"/>
        </w:rPr>
        <w:t>2. Права и обязанности Сторон</w:t>
      </w:r>
    </w:p>
    <w:p w:rsidR="0064072C" w:rsidRPr="00B6575B" w:rsidRDefault="0064072C" w:rsidP="0064072C">
      <w:pPr>
        <w:rPr>
          <w:b/>
          <w:sz w:val="24"/>
          <w:szCs w:val="24"/>
          <w:u w:val="single"/>
        </w:rPr>
      </w:pPr>
    </w:p>
    <w:p w:rsidR="0064072C" w:rsidRPr="00B6575B" w:rsidRDefault="0064072C" w:rsidP="0064072C">
      <w:pPr>
        <w:ind w:firstLine="567"/>
        <w:rPr>
          <w:sz w:val="24"/>
          <w:szCs w:val="24"/>
        </w:rPr>
      </w:pPr>
      <w:r w:rsidRPr="00B6575B">
        <w:rPr>
          <w:sz w:val="24"/>
          <w:szCs w:val="24"/>
        </w:rPr>
        <w:t>2.1.</w:t>
      </w:r>
      <w:r w:rsidRPr="00B6575B">
        <w:rPr>
          <w:b/>
          <w:sz w:val="24"/>
          <w:szCs w:val="24"/>
        </w:rPr>
        <w:t xml:space="preserve"> </w:t>
      </w:r>
      <w:r w:rsidRPr="00B6575B">
        <w:rPr>
          <w:sz w:val="24"/>
          <w:szCs w:val="24"/>
        </w:rPr>
        <w:t xml:space="preserve">Покупатель уведомляет Поставщика о номенклатуре и количестве Товара по планируемой поставке.   </w:t>
      </w:r>
    </w:p>
    <w:p w:rsidR="0064072C" w:rsidRPr="00B6575B" w:rsidRDefault="0064072C" w:rsidP="0064072C">
      <w:pPr>
        <w:ind w:firstLine="426"/>
        <w:rPr>
          <w:sz w:val="24"/>
          <w:szCs w:val="24"/>
        </w:rPr>
      </w:pPr>
      <w:r w:rsidRPr="00B6575B">
        <w:rPr>
          <w:sz w:val="24"/>
          <w:szCs w:val="24"/>
        </w:rPr>
        <w:t xml:space="preserve"> 2.2. Отгрузка Товара осуществляется Поставщиком в течение </w:t>
      </w:r>
      <w:r w:rsidRPr="00B6575B">
        <w:rPr>
          <w:color w:val="000000"/>
          <w:sz w:val="24"/>
          <w:szCs w:val="24"/>
        </w:rPr>
        <w:t>--- 30 рабочих дней</w:t>
      </w:r>
      <w:r w:rsidRPr="00B6575B">
        <w:rPr>
          <w:sz w:val="24"/>
          <w:szCs w:val="24"/>
        </w:rPr>
        <w:t xml:space="preserve"> с даты подписания Договора. </w:t>
      </w:r>
    </w:p>
    <w:p w:rsidR="0064072C" w:rsidRPr="00B6575B" w:rsidRDefault="0064072C" w:rsidP="0064072C">
      <w:pPr>
        <w:ind w:firstLine="426"/>
        <w:rPr>
          <w:sz w:val="24"/>
          <w:szCs w:val="24"/>
        </w:rPr>
      </w:pPr>
      <w:r w:rsidRPr="00B6575B">
        <w:rPr>
          <w:sz w:val="24"/>
          <w:szCs w:val="24"/>
        </w:rPr>
        <w:t xml:space="preserve">2.3. Право собственности на Товар, а также все риски, связанные с ним, переходят от Поставщика к Покупателю в момент передачи Поставщиком Товара Покупателю (грузополучателю) или первому перевозчику (транспортной организации). </w:t>
      </w:r>
    </w:p>
    <w:p w:rsidR="0064072C" w:rsidRPr="00B6575B" w:rsidRDefault="0064072C" w:rsidP="0064072C">
      <w:pPr>
        <w:ind w:firstLine="426"/>
        <w:rPr>
          <w:sz w:val="24"/>
          <w:szCs w:val="24"/>
        </w:rPr>
      </w:pPr>
      <w:r w:rsidRPr="00B6575B">
        <w:rPr>
          <w:sz w:val="24"/>
          <w:szCs w:val="24"/>
        </w:rPr>
        <w:t>2.4. Доставка Товара производится транспортной компанией</w:t>
      </w:r>
      <w:r>
        <w:rPr>
          <w:sz w:val="24"/>
          <w:szCs w:val="24"/>
        </w:rPr>
        <w:t>.</w:t>
      </w:r>
      <w:r w:rsidRPr="00B6575B">
        <w:rPr>
          <w:sz w:val="24"/>
          <w:szCs w:val="24"/>
        </w:rPr>
        <w:t xml:space="preserve"> </w:t>
      </w:r>
    </w:p>
    <w:p w:rsidR="0064072C" w:rsidRPr="00B6575B" w:rsidRDefault="0064072C" w:rsidP="0064072C">
      <w:pPr>
        <w:ind w:firstLine="426"/>
        <w:rPr>
          <w:color w:val="00B050"/>
          <w:sz w:val="24"/>
          <w:szCs w:val="24"/>
        </w:rPr>
      </w:pPr>
    </w:p>
    <w:p w:rsidR="0064072C" w:rsidRDefault="0064072C" w:rsidP="0064072C">
      <w:pPr>
        <w:numPr>
          <w:ilvl w:val="0"/>
          <w:numId w:val="38"/>
        </w:numPr>
        <w:spacing w:before="0"/>
        <w:jc w:val="center"/>
        <w:rPr>
          <w:b/>
          <w:sz w:val="24"/>
          <w:szCs w:val="24"/>
          <w:u w:val="single"/>
        </w:rPr>
      </w:pPr>
      <w:r w:rsidRPr="00B6575B">
        <w:rPr>
          <w:b/>
          <w:sz w:val="24"/>
          <w:szCs w:val="24"/>
          <w:u w:val="single"/>
        </w:rPr>
        <w:t>Приём - передача Товара</w:t>
      </w:r>
    </w:p>
    <w:p w:rsidR="0064072C" w:rsidRPr="00B6575B" w:rsidRDefault="0064072C" w:rsidP="0064072C">
      <w:pPr>
        <w:ind w:left="720"/>
        <w:rPr>
          <w:b/>
          <w:sz w:val="24"/>
          <w:szCs w:val="24"/>
          <w:u w:val="single"/>
        </w:rPr>
      </w:pPr>
    </w:p>
    <w:p w:rsidR="0064072C" w:rsidRPr="00B6575B" w:rsidRDefault="0064072C" w:rsidP="0064072C">
      <w:pPr>
        <w:pStyle w:val="ConsNormal"/>
        <w:ind w:right="0" w:firstLine="426"/>
        <w:jc w:val="both"/>
        <w:rPr>
          <w:sz w:val="24"/>
          <w:szCs w:val="24"/>
        </w:rPr>
      </w:pPr>
      <w:r w:rsidRPr="00B6575B">
        <w:rPr>
          <w:sz w:val="24"/>
          <w:szCs w:val="24"/>
        </w:rPr>
        <w:t>3.1. Покупатель должен принять Товар и проверить его по количеству в течении 5 (пяти) календарных дней с даты получения Товара.</w:t>
      </w:r>
    </w:p>
    <w:p w:rsidR="0064072C" w:rsidRPr="00B6575B" w:rsidRDefault="0064072C" w:rsidP="0064072C">
      <w:pPr>
        <w:ind w:firstLine="426"/>
        <w:rPr>
          <w:color w:val="000000"/>
          <w:sz w:val="24"/>
          <w:szCs w:val="24"/>
        </w:rPr>
      </w:pPr>
      <w:r w:rsidRPr="00B6575B">
        <w:rPr>
          <w:sz w:val="24"/>
          <w:szCs w:val="24"/>
        </w:rPr>
        <w:t xml:space="preserve">3.2. Покупатель имеет право заявить Поставщику претензии по качеству, количеству и ассортименту полученного Товара в течение </w:t>
      </w:r>
      <w:r w:rsidRPr="00B6575B">
        <w:rPr>
          <w:color w:val="000000"/>
          <w:sz w:val="24"/>
          <w:szCs w:val="24"/>
        </w:rPr>
        <w:t xml:space="preserve">5 (пяти) календарных дней с даты приемки Товара Покупателем. Для реализации данного права Покупатель должен составить и направить Поставщику акт соответствующей формы (акт унифицированной формы № ТОРГ-2, утвержденный Постановлением Госкомстата РФ от 25.12.1998г. № 132). В случае полиграфического брака срок подачи претензии – 90 дней от даты отгрузки Товара. </w:t>
      </w:r>
    </w:p>
    <w:p w:rsidR="0064072C" w:rsidRPr="00B6575B" w:rsidRDefault="0064072C" w:rsidP="0064072C">
      <w:pPr>
        <w:ind w:firstLine="426"/>
        <w:rPr>
          <w:color w:val="00B050"/>
          <w:sz w:val="24"/>
          <w:szCs w:val="24"/>
        </w:rPr>
      </w:pPr>
    </w:p>
    <w:p w:rsidR="0064072C" w:rsidRPr="00B6575B" w:rsidRDefault="0064072C" w:rsidP="0064072C">
      <w:pPr>
        <w:jc w:val="center"/>
        <w:rPr>
          <w:b/>
          <w:sz w:val="24"/>
          <w:szCs w:val="24"/>
          <w:u w:val="single"/>
        </w:rPr>
      </w:pPr>
      <w:r w:rsidRPr="00B6575B">
        <w:rPr>
          <w:b/>
          <w:sz w:val="24"/>
          <w:szCs w:val="24"/>
          <w:u w:val="single"/>
        </w:rPr>
        <w:t>4. Цена Договора и порядок расчетов</w:t>
      </w:r>
    </w:p>
    <w:p w:rsidR="0064072C" w:rsidRPr="00B6575B" w:rsidRDefault="0064072C" w:rsidP="0064072C">
      <w:pPr>
        <w:pStyle w:val="ConsNormal"/>
        <w:ind w:right="0" w:firstLine="425"/>
        <w:jc w:val="both"/>
        <w:rPr>
          <w:color w:val="00B050"/>
          <w:sz w:val="24"/>
          <w:szCs w:val="24"/>
        </w:rPr>
      </w:pPr>
      <w:r w:rsidRPr="00B6575B">
        <w:rPr>
          <w:sz w:val="24"/>
          <w:szCs w:val="24"/>
        </w:rPr>
        <w:t xml:space="preserve">4.1. </w:t>
      </w:r>
      <w:r w:rsidRPr="00B6575B">
        <w:rPr>
          <w:color w:val="000000"/>
          <w:sz w:val="24"/>
          <w:szCs w:val="24"/>
        </w:rPr>
        <w:t>Основанием для оплаты поставленной партии Товара является счет.</w:t>
      </w:r>
      <w:r w:rsidRPr="00B6575B">
        <w:rPr>
          <w:color w:val="00B050"/>
          <w:sz w:val="24"/>
          <w:szCs w:val="24"/>
        </w:rPr>
        <w:t xml:space="preserve"> </w:t>
      </w:r>
    </w:p>
    <w:p w:rsidR="0064072C" w:rsidRPr="00B6575B" w:rsidRDefault="0064072C" w:rsidP="0064072C">
      <w:pPr>
        <w:pStyle w:val="ConsNormal"/>
        <w:ind w:right="0" w:firstLine="425"/>
        <w:jc w:val="both"/>
        <w:rPr>
          <w:b/>
          <w:color w:val="00B050"/>
          <w:sz w:val="24"/>
          <w:szCs w:val="24"/>
        </w:rPr>
      </w:pPr>
      <w:r w:rsidRPr="00B6575B">
        <w:rPr>
          <w:color w:val="000000"/>
          <w:sz w:val="24"/>
          <w:szCs w:val="24"/>
        </w:rPr>
        <w:t>4.2</w:t>
      </w:r>
      <w:r w:rsidRPr="00B6575B">
        <w:rPr>
          <w:color w:val="00B050"/>
          <w:sz w:val="24"/>
          <w:szCs w:val="24"/>
        </w:rPr>
        <w:t xml:space="preserve"> </w:t>
      </w:r>
      <w:r w:rsidRPr="00B6575B">
        <w:rPr>
          <w:b/>
          <w:sz w:val="24"/>
          <w:szCs w:val="24"/>
        </w:rPr>
        <w:t xml:space="preserve">Цена договора составляет </w:t>
      </w:r>
      <w:r>
        <w:rPr>
          <w:b/>
          <w:sz w:val="24"/>
          <w:szCs w:val="24"/>
        </w:rPr>
        <w:t>_____________________________________</w:t>
      </w:r>
      <w:r w:rsidRPr="00B6575B">
        <w:rPr>
          <w:b/>
          <w:sz w:val="24"/>
          <w:szCs w:val="24"/>
        </w:rPr>
        <w:t>в т.ч. НДС 10 %</w:t>
      </w:r>
      <w:r>
        <w:rPr>
          <w:b/>
          <w:sz w:val="24"/>
          <w:szCs w:val="24"/>
        </w:rPr>
        <w:t xml:space="preserve"> ______________</w:t>
      </w:r>
      <w:r w:rsidRPr="00B6575B">
        <w:rPr>
          <w:b/>
          <w:sz w:val="24"/>
          <w:szCs w:val="24"/>
        </w:rPr>
        <w:t xml:space="preserve"> руб.</w:t>
      </w:r>
    </w:p>
    <w:p w:rsidR="0064072C" w:rsidRPr="00B6575B" w:rsidRDefault="0064072C" w:rsidP="0064072C">
      <w:pPr>
        <w:pStyle w:val="ConsNormal"/>
        <w:ind w:right="0" w:firstLine="425"/>
        <w:jc w:val="both"/>
        <w:rPr>
          <w:sz w:val="24"/>
          <w:szCs w:val="24"/>
        </w:rPr>
      </w:pPr>
      <w:r w:rsidRPr="00B6575B">
        <w:rPr>
          <w:sz w:val="24"/>
          <w:szCs w:val="24"/>
        </w:rPr>
        <w:t>4.3. Цена Товара в каждой партии предварительно согласовывается Сторонами путём направления письменных сообщений, либо сообщений по электронной почте по адресам, указанным в реквизитах Сторон и пересмотру не подлежит, включает в себя все налоги и сборы, предусмотренные законодательством РФ.</w:t>
      </w:r>
    </w:p>
    <w:p w:rsidR="0064072C" w:rsidRPr="00B6575B" w:rsidRDefault="0064072C" w:rsidP="0064072C">
      <w:pPr>
        <w:pStyle w:val="ConsNormal"/>
        <w:ind w:right="0" w:firstLine="426"/>
        <w:jc w:val="both"/>
        <w:rPr>
          <w:sz w:val="24"/>
          <w:szCs w:val="24"/>
        </w:rPr>
      </w:pPr>
      <w:r w:rsidRPr="00B6575B">
        <w:rPr>
          <w:sz w:val="24"/>
          <w:szCs w:val="24"/>
        </w:rPr>
        <w:t>4.4. Оплата Товара Покупателем производится в безналичном порядке, а также иными способами, не запрещенными законодательством РФ, с соблюдением предельного размера расчетов наличными денежными средствами между юридическими лицами в рамках одного договора, установленного ЦБ РФ.</w:t>
      </w:r>
    </w:p>
    <w:p w:rsidR="0064072C" w:rsidRPr="00B6575B" w:rsidRDefault="0064072C" w:rsidP="0064072C">
      <w:pPr>
        <w:pStyle w:val="ConsNormal"/>
        <w:ind w:right="0" w:firstLine="426"/>
        <w:jc w:val="both"/>
        <w:rPr>
          <w:sz w:val="24"/>
          <w:szCs w:val="24"/>
        </w:rPr>
      </w:pPr>
      <w:r w:rsidRPr="00B6575B">
        <w:rPr>
          <w:sz w:val="24"/>
          <w:szCs w:val="24"/>
        </w:rPr>
        <w:t>4.5. При оплате по безналичному расчету Покупатель должен указать в платежном поручении номер счета (счет-фактуры) или договора на основании которого производится оплата.</w:t>
      </w:r>
    </w:p>
    <w:p w:rsidR="0064072C" w:rsidRPr="00CE6253" w:rsidRDefault="0064072C" w:rsidP="0064072C">
      <w:pPr>
        <w:ind w:firstLine="426"/>
        <w:rPr>
          <w:color w:val="FF0000"/>
          <w:sz w:val="24"/>
          <w:szCs w:val="24"/>
        </w:rPr>
      </w:pPr>
      <w:r w:rsidRPr="00B6575B">
        <w:rPr>
          <w:color w:val="000000"/>
          <w:sz w:val="24"/>
          <w:szCs w:val="24"/>
        </w:rPr>
        <w:t>4.</w:t>
      </w:r>
      <w:r>
        <w:rPr>
          <w:color w:val="000000"/>
          <w:sz w:val="24"/>
          <w:szCs w:val="24"/>
        </w:rPr>
        <w:t>6</w:t>
      </w:r>
      <w:r w:rsidRPr="00B6575B">
        <w:rPr>
          <w:color w:val="000000"/>
          <w:sz w:val="24"/>
          <w:szCs w:val="24"/>
        </w:rPr>
        <w:t>. Стороны пришли к соглашению, что проценты за пользование денежными средствами по денежным обязательствам Покупателя перед Поставщиком, предусмотренные ст. 317.1. ГК РФ, Покупателем Поставщику не начисляются и не уплачиваются.</w:t>
      </w:r>
    </w:p>
    <w:p w:rsidR="0064072C" w:rsidRPr="00B6575B" w:rsidRDefault="0064072C" w:rsidP="0064072C">
      <w:pPr>
        <w:ind w:firstLine="426"/>
        <w:rPr>
          <w:sz w:val="24"/>
          <w:szCs w:val="24"/>
        </w:rPr>
      </w:pPr>
    </w:p>
    <w:p w:rsidR="0064072C" w:rsidRPr="00B6575B" w:rsidRDefault="0064072C" w:rsidP="0064072C">
      <w:pPr>
        <w:pStyle w:val="ConsNormal"/>
        <w:ind w:right="0" w:firstLine="0"/>
        <w:jc w:val="center"/>
        <w:rPr>
          <w:b/>
          <w:sz w:val="24"/>
          <w:szCs w:val="24"/>
          <w:u w:val="single"/>
        </w:rPr>
      </w:pPr>
      <w:r w:rsidRPr="00B6575B">
        <w:rPr>
          <w:b/>
          <w:sz w:val="24"/>
          <w:szCs w:val="24"/>
          <w:u w:val="single"/>
        </w:rPr>
        <w:t>5. Ответственность Сторон</w:t>
      </w:r>
    </w:p>
    <w:p w:rsidR="0064072C" w:rsidRPr="00B6575B" w:rsidRDefault="0064072C" w:rsidP="0064072C">
      <w:pPr>
        <w:pStyle w:val="aff8"/>
        <w:tabs>
          <w:tab w:val="left" w:pos="3969"/>
        </w:tabs>
        <w:rPr>
          <w:sz w:val="24"/>
          <w:szCs w:val="24"/>
        </w:rPr>
      </w:pPr>
      <w:r w:rsidRPr="00B6575B">
        <w:rPr>
          <w:sz w:val="24"/>
          <w:szCs w:val="24"/>
        </w:rPr>
        <w:t xml:space="preserve">       5.1. При неисполнении, либо ненадлежащем исполнении Сторонами своих обязательств, а также в случаях, не предусмотренных настоящим Договором, Стороны руководствуются и несут ответственность в соответствии с действующим законодательством РФ.</w:t>
      </w:r>
    </w:p>
    <w:p w:rsidR="0064072C" w:rsidRPr="00B6575B" w:rsidRDefault="0064072C" w:rsidP="0064072C">
      <w:pPr>
        <w:pStyle w:val="aff8"/>
        <w:tabs>
          <w:tab w:val="left" w:pos="3969"/>
        </w:tabs>
        <w:ind w:firstLine="426"/>
        <w:rPr>
          <w:sz w:val="24"/>
          <w:szCs w:val="24"/>
        </w:rPr>
      </w:pPr>
      <w:r w:rsidRPr="00B6575B">
        <w:rPr>
          <w:sz w:val="24"/>
          <w:szCs w:val="24"/>
        </w:rPr>
        <w:t>5.2. Все споры по настоящему Договору разрешаются Сторонами путем переговоров, а при недостижении согласия передаются на рассмотрение в Арбитражный суд г. Москвы по месту нахождения Поставщика с соблюдением претензионного порядка.</w:t>
      </w:r>
    </w:p>
    <w:p w:rsidR="0064072C" w:rsidRPr="00B6575B" w:rsidRDefault="0064072C" w:rsidP="0064072C">
      <w:pPr>
        <w:pStyle w:val="aff8"/>
        <w:ind w:firstLine="426"/>
        <w:rPr>
          <w:sz w:val="24"/>
          <w:szCs w:val="24"/>
        </w:rPr>
      </w:pPr>
      <w:r w:rsidRPr="00B6575B">
        <w:rPr>
          <w:sz w:val="24"/>
          <w:szCs w:val="24"/>
        </w:rPr>
        <w:t>5.3. Ответственность за финансовый риск при переводе платежей по настоящему Договору в размере суммы перевода несет Покупатель, до момента поступления денежных средств на банковский счет Поставщика.</w:t>
      </w:r>
    </w:p>
    <w:p w:rsidR="0064072C" w:rsidRPr="00B6575B" w:rsidRDefault="0064072C" w:rsidP="0064072C">
      <w:pPr>
        <w:pStyle w:val="aff8"/>
        <w:ind w:firstLine="426"/>
        <w:rPr>
          <w:sz w:val="24"/>
          <w:szCs w:val="24"/>
        </w:rPr>
      </w:pPr>
      <w:r w:rsidRPr="00B6575B">
        <w:rPr>
          <w:sz w:val="24"/>
          <w:szCs w:val="24"/>
        </w:rPr>
        <w:t>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64072C" w:rsidRPr="00B6575B" w:rsidRDefault="0064072C" w:rsidP="0064072C">
      <w:pPr>
        <w:pStyle w:val="aff8"/>
        <w:ind w:firstLine="426"/>
        <w:rPr>
          <w:sz w:val="24"/>
          <w:szCs w:val="24"/>
        </w:rPr>
      </w:pPr>
      <w:r w:rsidRPr="00B6575B">
        <w:rPr>
          <w:sz w:val="24"/>
          <w:szCs w:val="24"/>
        </w:rPr>
        <w:t>5.5. Стороны обязуются письменно, в течение 3 (трех) календарных дней извещать друг друга об изменении своих банковских реквизитов и адресов (юридического, почтового, электронной почты). В случае нарушения одной из Сторон настоящего условия, другая Сторона освобождается от ответственности за несвоевременное выполнение возложенных на нее обязательств по Договору.</w:t>
      </w:r>
    </w:p>
    <w:p w:rsidR="0064072C" w:rsidRPr="00B6575B" w:rsidRDefault="0064072C" w:rsidP="0064072C">
      <w:pPr>
        <w:jc w:val="center"/>
        <w:rPr>
          <w:b/>
          <w:sz w:val="24"/>
          <w:szCs w:val="24"/>
          <w:u w:val="single"/>
        </w:rPr>
      </w:pPr>
      <w:r w:rsidRPr="00B6575B">
        <w:rPr>
          <w:b/>
          <w:sz w:val="24"/>
          <w:szCs w:val="24"/>
          <w:u w:val="single"/>
        </w:rPr>
        <w:t>6. Форс-мажор</w:t>
      </w:r>
    </w:p>
    <w:p w:rsidR="00821494" w:rsidRDefault="0064072C" w:rsidP="00821494">
      <w:pPr>
        <w:ind w:firstLine="426"/>
        <w:rPr>
          <w:sz w:val="24"/>
          <w:szCs w:val="24"/>
        </w:rPr>
      </w:pPr>
      <w:r w:rsidRPr="00B6575B">
        <w:rPr>
          <w:sz w:val="24"/>
          <w:szCs w:val="24"/>
        </w:rPr>
        <w:t xml:space="preserve">6.1. При возникновении форс-мажорной ситуации, то есть в случае любой задержки в выполнении обязательств одной из Сторон, объективно от неё не зависящей и возникающей в связи с действиями, событиями, крупными авариями, стихийными бедствиями, допустившая задержку или испытавшая в связи с этим затруднения Сторона не несет ответственности за убытки, понесенные другой Стороной, и за ее обязательства. Сторона, для которой оказалось невозможным выполнить обязательства по Договору, обязана в письменной форме известить другую Сторону о наступлении и прекращении вышеуказанных обстоятельств. Извещение об форс-мажорных обстоятельствах, сделанные позднее, чем через 7 (семь) дней, лишает соответствующую Сторону права ссылаться на них как таковые. </w:t>
      </w:r>
    </w:p>
    <w:p w:rsidR="0064072C" w:rsidRPr="00821494" w:rsidRDefault="0064072C" w:rsidP="00821494">
      <w:pPr>
        <w:ind w:firstLine="426"/>
        <w:rPr>
          <w:sz w:val="24"/>
          <w:szCs w:val="24"/>
        </w:rPr>
      </w:pPr>
      <w:r w:rsidRPr="00B6575B">
        <w:rPr>
          <w:b/>
          <w:sz w:val="24"/>
          <w:szCs w:val="24"/>
          <w:u w:val="single"/>
        </w:rPr>
        <w:lastRenderedPageBreak/>
        <w:t>7. Срок действия, условия и порядок внесения изменений, расторжение Договора.</w:t>
      </w:r>
    </w:p>
    <w:p w:rsidR="0064072C" w:rsidRPr="00B6575B" w:rsidRDefault="0064072C" w:rsidP="0064072C">
      <w:pPr>
        <w:rPr>
          <w:sz w:val="24"/>
          <w:szCs w:val="24"/>
        </w:rPr>
      </w:pPr>
      <w:r w:rsidRPr="00B6575B">
        <w:rPr>
          <w:sz w:val="24"/>
          <w:szCs w:val="24"/>
        </w:rPr>
        <w:t xml:space="preserve">       7.1. Договор вступает в силу с даты его подписан</w:t>
      </w:r>
      <w:r>
        <w:rPr>
          <w:sz w:val="24"/>
          <w:szCs w:val="24"/>
        </w:rPr>
        <w:t>ия Сторонами</w:t>
      </w:r>
      <w:r w:rsidRPr="00B6575B">
        <w:rPr>
          <w:sz w:val="24"/>
          <w:szCs w:val="24"/>
        </w:rPr>
        <w:t>.</w:t>
      </w:r>
    </w:p>
    <w:p w:rsidR="0064072C" w:rsidRPr="00B6575B" w:rsidRDefault="0064072C" w:rsidP="0064072C">
      <w:pPr>
        <w:rPr>
          <w:color w:val="000000"/>
          <w:sz w:val="24"/>
          <w:szCs w:val="24"/>
        </w:rPr>
      </w:pPr>
      <w:r w:rsidRPr="00B6575B">
        <w:rPr>
          <w:color w:val="000000"/>
          <w:sz w:val="24"/>
          <w:szCs w:val="24"/>
        </w:rPr>
        <w:t xml:space="preserve">       7.2. Договор может быть расторгнут досрочно по соглашению Сторон.</w:t>
      </w:r>
    </w:p>
    <w:p w:rsidR="0064072C" w:rsidRPr="00B6575B" w:rsidRDefault="0064072C" w:rsidP="0064072C">
      <w:pPr>
        <w:pStyle w:val="ConsPlusNormal"/>
        <w:jc w:val="both"/>
        <w:rPr>
          <w:rFonts w:ascii="Times New Roman" w:hAnsi="Times New Roman" w:cs="Times New Roman"/>
          <w:color w:val="000000"/>
          <w:sz w:val="24"/>
          <w:szCs w:val="24"/>
        </w:rPr>
      </w:pPr>
      <w:r w:rsidRPr="00B6575B">
        <w:rPr>
          <w:rFonts w:ascii="Times New Roman" w:hAnsi="Times New Roman" w:cs="Times New Roman"/>
          <w:color w:val="000000"/>
          <w:sz w:val="24"/>
          <w:szCs w:val="24"/>
        </w:rPr>
        <w:t xml:space="preserve">       7.3. В случае досрочного расторжения Договора одной из Сторон:</w:t>
      </w:r>
    </w:p>
    <w:p w:rsidR="0064072C" w:rsidRPr="00B6575B" w:rsidRDefault="0064072C" w:rsidP="0064072C">
      <w:pPr>
        <w:pStyle w:val="ConsPlusNormal"/>
        <w:jc w:val="both"/>
        <w:rPr>
          <w:rFonts w:ascii="Times New Roman" w:hAnsi="Times New Roman" w:cs="Times New Roman"/>
          <w:color w:val="000000"/>
          <w:sz w:val="24"/>
          <w:szCs w:val="24"/>
        </w:rPr>
      </w:pPr>
      <w:r w:rsidRPr="00B6575B">
        <w:rPr>
          <w:rFonts w:ascii="Times New Roman" w:hAnsi="Times New Roman" w:cs="Times New Roman"/>
          <w:color w:val="000000"/>
          <w:sz w:val="24"/>
          <w:szCs w:val="24"/>
        </w:rPr>
        <w:t xml:space="preserve">       7.3.1. Поставщик обязан вернуть Покупателю сумму полученной предоплаты за вычетом стоимости поставленного Товара. Возврат денежных средств осуществляется в течение 10 (десяти) дней с даты расторжения Договора.</w:t>
      </w:r>
    </w:p>
    <w:p w:rsidR="0064072C" w:rsidRPr="00B6575B" w:rsidRDefault="0064072C" w:rsidP="0064072C">
      <w:pPr>
        <w:pStyle w:val="ConsPlusNormal"/>
        <w:jc w:val="both"/>
        <w:rPr>
          <w:rFonts w:ascii="Times New Roman" w:hAnsi="Times New Roman" w:cs="Times New Roman"/>
          <w:color w:val="000000"/>
          <w:sz w:val="24"/>
          <w:szCs w:val="24"/>
        </w:rPr>
      </w:pPr>
      <w:r w:rsidRPr="00B6575B">
        <w:rPr>
          <w:rFonts w:ascii="Times New Roman" w:hAnsi="Times New Roman" w:cs="Times New Roman"/>
          <w:color w:val="000000"/>
          <w:sz w:val="24"/>
          <w:szCs w:val="24"/>
        </w:rPr>
        <w:t xml:space="preserve">       7.3.2. Покупатель обязан вернуть Поставщику поставленный, но не оплаченный Товар. Возврат Товара осуществляется в течение 10 (десяти) дней с момента расторжения Договора.</w:t>
      </w:r>
    </w:p>
    <w:p w:rsidR="0064072C" w:rsidRPr="00B6575B" w:rsidRDefault="0064072C" w:rsidP="0064072C">
      <w:pPr>
        <w:rPr>
          <w:color w:val="000000"/>
          <w:sz w:val="24"/>
          <w:szCs w:val="24"/>
        </w:rPr>
      </w:pPr>
      <w:r w:rsidRPr="00B6575B">
        <w:rPr>
          <w:color w:val="000000"/>
          <w:sz w:val="24"/>
          <w:szCs w:val="24"/>
        </w:rPr>
        <w:t xml:space="preserve">       7.4. Каждая из Сторон имеет право расторгнуть Договор досрочно в случае существенного нарушения другой Стороной своих обязательств по Договору. </w:t>
      </w:r>
    </w:p>
    <w:p w:rsidR="0064072C" w:rsidRPr="00B6575B" w:rsidRDefault="0064072C" w:rsidP="0064072C">
      <w:pPr>
        <w:rPr>
          <w:sz w:val="24"/>
          <w:szCs w:val="24"/>
        </w:rPr>
      </w:pPr>
      <w:r w:rsidRPr="00B6575B">
        <w:rPr>
          <w:sz w:val="24"/>
          <w:szCs w:val="24"/>
        </w:rPr>
        <w:t xml:space="preserve">      7.5. Любые изменения и дополнения к настоящему Договору будут иметь юридическую силу, если они оформлены в письменном виде и подписаны обеими Сторонами либо должным образом уполномоченными на то представителями Сторон.</w:t>
      </w:r>
    </w:p>
    <w:p w:rsidR="0064072C" w:rsidRPr="00B6575B" w:rsidRDefault="0064072C" w:rsidP="0064072C">
      <w:pPr>
        <w:rPr>
          <w:sz w:val="24"/>
          <w:szCs w:val="24"/>
        </w:rPr>
      </w:pPr>
    </w:p>
    <w:p w:rsidR="0064072C" w:rsidRPr="00B6575B" w:rsidRDefault="0064072C" w:rsidP="0064072C">
      <w:pPr>
        <w:ind w:firstLine="426"/>
        <w:jc w:val="center"/>
        <w:rPr>
          <w:sz w:val="24"/>
          <w:szCs w:val="24"/>
        </w:rPr>
      </w:pPr>
      <w:r w:rsidRPr="00B6575B">
        <w:rPr>
          <w:b/>
          <w:sz w:val="24"/>
          <w:szCs w:val="24"/>
          <w:u w:val="single"/>
        </w:rPr>
        <w:t>8. Дополнительные условия</w:t>
      </w:r>
    </w:p>
    <w:p w:rsidR="0064072C" w:rsidRPr="00B6575B" w:rsidRDefault="0064072C" w:rsidP="0064072C">
      <w:pPr>
        <w:ind w:firstLine="426"/>
        <w:rPr>
          <w:sz w:val="24"/>
          <w:szCs w:val="24"/>
        </w:rPr>
      </w:pPr>
      <w:r w:rsidRPr="00B6575B">
        <w:rPr>
          <w:sz w:val="24"/>
          <w:szCs w:val="24"/>
        </w:rPr>
        <w:t>8.1. Настоящий Договор составлен на русском языке в 2 (двух) идентичных экземплярах, имеющих равную юридическую силу, по одному для каждой из Сторон.</w:t>
      </w:r>
    </w:p>
    <w:p w:rsidR="0064072C" w:rsidRPr="00B6575B" w:rsidRDefault="0064072C" w:rsidP="0064072C">
      <w:pPr>
        <w:pStyle w:val="affa"/>
        <w:spacing w:before="0" w:beforeAutospacing="0" w:after="0" w:afterAutospacing="0"/>
        <w:ind w:firstLine="426"/>
        <w:jc w:val="both"/>
      </w:pPr>
      <w:r w:rsidRPr="00B6575B">
        <w:rPr>
          <w:shd w:val="clear" w:color="auto" w:fill="FFFFFF"/>
        </w:rPr>
        <w:t>8.2. Стороны признают доказательственные значения в отношении содержания переписки, производимой по электронной почте на адреса, указанные в реквизитах Сторон.</w:t>
      </w:r>
    </w:p>
    <w:p w:rsidR="0064072C" w:rsidRPr="00B6575B" w:rsidRDefault="0064072C" w:rsidP="0064072C">
      <w:pPr>
        <w:pStyle w:val="affa"/>
        <w:spacing w:before="0" w:beforeAutospacing="0" w:after="0" w:afterAutospacing="0"/>
        <w:jc w:val="both"/>
        <w:rPr>
          <w:color w:val="000000"/>
        </w:rPr>
      </w:pPr>
      <w:r w:rsidRPr="00B6575B">
        <w:rPr>
          <w:color w:val="000000"/>
        </w:rPr>
        <w:t> </w:t>
      </w:r>
    </w:p>
    <w:p w:rsidR="0064072C" w:rsidRPr="00B6575B" w:rsidRDefault="0064072C" w:rsidP="0064072C">
      <w:pPr>
        <w:pStyle w:val="affa"/>
        <w:spacing w:before="0" w:beforeAutospacing="0" w:after="0" w:afterAutospacing="0"/>
        <w:jc w:val="center"/>
        <w:rPr>
          <w:color w:val="000000"/>
        </w:rPr>
      </w:pPr>
      <w:r w:rsidRPr="00B6575B">
        <w:rPr>
          <w:b/>
          <w:u w:val="single"/>
        </w:rPr>
        <w:t>9. Юридические адреса,</w:t>
      </w:r>
    </w:p>
    <w:p w:rsidR="0064072C" w:rsidRPr="00B6575B" w:rsidRDefault="0064072C" w:rsidP="0064072C">
      <w:pPr>
        <w:jc w:val="center"/>
        <w:rPr>
          <w:sz w:val="24"/>
          <w:szCs w:val="24"/>
        </w:rPr>
      </w:pPr>
      <w:r w:rsidRPr="00B6575B">
        <w:rPr>
          <w:b/>
          <w:sz w:val="24"/>
          <w:szCs w:val="24"/>
          <w:u w:val="single"/>
        </w:rPr>
        <w:t>платежные и отгрузочные реквизиты сторон:</w:t>
      </w:r>
    </w:p>
    <w:p w:rsidR="0064072C" w:rsidRPr="00B6575B" w:rsidRDefault="0064072C" w:rsidP="0064072C">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64072C" w:rsidRPr="00B6575B" w:rsidTr="0064072C">
        <w:trPr>
          <w:trHeight w:val="711"/>
        </w:trPr>
        <w:tc>
          <w:tcPr>
            <w:tcW w:w="2500" w:type="pct"/>
          </w:tcPr>
          <w:p w:rsidR="0064072C" w:rsidRPr="002150B3" w:rsidRDefault="0064072C" w:rsidP="0064072C">
            <w:pPr>
              <w:rPr>
                <w:sz w:val="24"/>
                <w:szCs w:val="24"/>
              </w:rPr>
            </w:pPr>
          </w:p>
        </w:tc>
        <w:tc>
          <w:tcPr>
            <w:tcW w:w="2500" w:type="pct"/>
          </w:tcPr>
          <w:p w:rsidR="0064072C" w:rsidRPr="00B6575B" w:rsidRDefault="0064072C" w:rsidP="0064072C">
            <w:pPr>
              <w:rPr>
                <w:b/>
                <w:sz w:val="24"/>
                <w:szCs w:val="24"/>
              </w:rPr>
            </w:pPr>
            <w:r w:rsidRPr="00B6575B">
              <w:rPr>
                <w:b/>
                <w:sz w:val="24"/>
                <w:szCs w:val="24"/>
              </w:rPr>
              <w:t>Покупатель:</w:t>
            </w:r>
          </w:p>
          <w:p w:rsidR="0064072C" w:rsidRPr="00B6575B" w:rsidRDefault="0064072C" w:rsidP="0064072C">
            <w:pPr>
              <w:rPr>
                <w:b/>
                <w:sz w:val="24"/>
                <w:szCs w:val="24"/>
              </w:rPr>
            </w:pPr>
          </w:p>
          <w:p w:rsidR="0064072C" w:rsidRPr="00B6575B" w:rsidRDefault="0064072C" w:rsidP="0064072C">
            <w:pPr>
              <w:rPr>
                <w:b/>
                <w:sz w:val="24"/>
                <w:szCs w:val="24"/>
              </w:rPr>
            </w:pPr>
            <w:r w:rsidRPr="00B6575B">
              <w:rPr>
                <w:b/>
                <w:sz w:val="24"/>
                <w:szCs w:val="24"/>
              </w:rPr>
              <w:t>АН ДОО "АЛМАЗИК"</w:t>
            </w:r>
          </w:p>
          <w:p w:rsidR="0064072C" w:rsidRPr="00B6575B" w:rsidRDefault="0064072C" w:rsidP="0064072C">
            <w:pPr>
              <w:rPr>
                <w:sz w:val="24"/>
                <w:szCs w:val="24"/>
              </w:rPr>
            </w:pPr>
          </w:p>
          <w:p w:rsidR="0064072C" w:rsidRPr="00B6575B" w:rsidRDefault="0064072C" w:rsidP="0064072C">
            <w:pPr>
              <w:rPr>
                <w:sz w:val="24"/>
                <w:szCs w:val="24"/>
              </w:rPr>
            </w:pPr>
            <w:r w:rsidRPr="00B6575B">
              <w:rPr>
                <w:sz w:val="24"/>
                <w:szCs w:val="24"/>
              </w:rPr>
              <w:t>ИНН 1433025906</w:t>
            </w:r>
          </w:p>
          <w:p w:rsidR="0064072C" w:rsidRPr="00B6575B" w:rsidRDefault="0064072C" w:rsidP="0064072C">
            <w:pPr>
              <w:rPr>
                <w:sz w:val="24"/>
                <w:szCs w:val="24"/>
              </w:rPr>
            </w:pPr>
            <w:r w:rsidRPr="00B6575B">
              <w:rPr>
                <w:sz w:val="24"/>
                <w:szCs w:val="24"/>
              </w:rPr>
              <w:t>КПП 143301001</w:t>
            </w:r>
          </w:p>
          <w:p w:rsidR="0064072C" w:rsidRPr="00B6575B" w:rsidRDefault="0064072C" w:rsidP="0064072C">
            <w:pPr>
              <w:rPr>
                <w:sz w:val="24"/>
                <w:szCs w:val="24"/>
              </w:rPr>
            </w:pPr>
            <w:r w:rsidRPr="00B6575B">
              <w:rPr>
                <w:sz w:val="24"/>
                <w:szCs w:val="24"/>
              </w:rPr>
              <w:t>ОКПО 38708658</w:t>
            </w:r>
          </w:p>
          <w:p w:rsidR="0064072C" w:rsidRPr="00B6575B" w:rsidRDefault="0064072C" w:rsidP="0064072C">
            <w:pPr>
              <w:rPr>
                <w:sz w:val="24"/>
                <w:szCs w:val="24"/>
              </w:rPr>
            </w:pPr>
            <w:r w:rsidRPr="00B6575B">
              <w:rPr>
                <w:sz w:val="24"/>
                <w:szCs w:val="24"/>
              </w:rPr>
              <w:t>Почтовый адрес: 678175, республика Саха /Якутия/, Мирнинский улус, город Мирный, улица Ленина, 14 А</w:t>
            </w:r>
          </w:p>
          <w:p w:rsidR="0064072C" w:rsidRPr="00B6575B" w:rsidRDefault="0064072C" w:rsidP="0064072C">
            <w:pPr>
              <w:rPr>
                <w:sz w:val="24"/>
                <w:szCs w:val="24"/>
              </w:rPr>
            </w:pPr>
            <w:r w:rsidRPr="00B6575B">
              <w:rPr>
                <w:sz w:val="24"/>
                <w:szCs w:val="24"/>
              </w:rPr>
              <w:t>Юридический адрес: 678175, республика Саха /Якутия/, Мирнинский улус, город Мирный, улица Ленина, 14 А</w:t>
            </w:r>
          </w:p>
          <w:p w:rsidR="0064072C" w:rsidRPr="00B6575B" w:rsidRDefault="0064072C" w:rsidP="0064072C">
            <w:pPr>
              <w:rPr>
                <w:sz w:val="24"/>
                <w:szCs w:val="24"/>
              </w:rPr>
            </w:pPr>
            <w:r w:rsidRPr="00B6575B">
              <w:rPr>
                <w:sz w:val="24"/>
                <w:szCs w:val="24"/>
              </w:rPr>
              <w:t>Телефон с кодом города 8(41136)4-25-27</w:t>
            </w:r>
          </w:p>
          <w:p w:rsidR="0064072C" w:rsidRPr="00B6575B" w:rsidRDefault="0064072C" w:rsidP="0064072C">
            <w:pPr>
              <w:rPr>
                <w:sz w:val="24"/>
                <w:szCs w:val="24"/>
              </w:rPr>
            </w:pPr>
            <w:r w:rsidRPr="00B6575B">
              <w:rPr>
                <w:sz w:val="24"/>
                <w:szCs w:val="24"/>
              </w:rPr>
              <w:t>БИК 049805609</w:t>
            </w:r>
          </w:p>
          <w:p w:rsidR="0064072C" w:rsidRPr="00B6575B" w:rsidRDefault="0064072C" w:rsidP="0064072C">
            <w:pPr>
              <w:rPr>
                <w:sz w:val="24"/>
                <w:szCs w:val="24"/>
              </w:rPr>
            </w:pPr>
            <w:r w:rsidRPr="00B6575B">
              <w:rPr>
                <w:sz w:val="24"/>
                <w:szCs w:val="24"/>
              </w:rPr>
              <w:t>р/с 40703810476030000071</w:t>
            </w:r>
          </w:p>
          <w:p w:rsidR="0064072C" w:rsidRPr="0064072C" w:rsidRDefault="0064072C" w:rsidP="0064072C">
            <w:pPr>
              <w:rPr>
                <w:sz w:val="24"/>
                <w:szCs w:val="24"/>
              </w:rPr>
            </w:pPr>
            <w:r w:rsidRPr="00B6575B">
              <w:rPr>
                <w:sz w:val="24"/>
                <w:szCs w:val="24"/>
              </w:rPr>
              <w:t xml:space="preserve">Якутское отделение №8603 Байкальского банка </w:t>
            </w:r>
            <w:r>
              <w:rPr>
                <w:sz w:val="24"/>
                <w:szCs w:val="24"/>
              </w:rPr>
              <w:t>ПАО "Сбербанка России" г.Якутск</w:t>
            </w:r>
          </w:p>
        </w:tc>
      </w:tr>
    </w:tbl>
    <w:p w:rsidR="0064072C" w:rsidRPr="00B6575B" w:rsidRDefault="0064072C" w:rsidP="0064072C">
      <w:pPr>
        <w:rPr>
          <w:b/>
          <w:sz w:val="24"/>
          <w:szCs w:val="24"/>
        </w:rPr>
      </w:pPr>
    </w:p>
    <w:p w:rsidR="0064072C" w:rsidRPr="00B6575B" w:rsidRDefault="0064072C" w:rsidP="0064072C">
      <w:pPr>
        <w:rPr>
          <w:b/>
          <w:sz w:val="24"/>
          <w:szCs w:val="24"/>
        </w:rPr>
      </w:pPr>
    </w:p>
    <w:p w:rsidR="0064072C" w:rsidRDefault="0064072C" w:rsidP="0064072C">
      <w:pPr>
        <w:rPr>
          <w:b/>
          <w:sz w:val="24"/>
          <w:szCs w:val="24"/>
        </w:rPr>
      </w:pPr>
      <w:r w:rsidRPr="00B6575B">
        <w:rPr>
          <w:b/>
          <w:sz w:val="24"/>
          <w:szCs w:val="24"/>
        </w:rPr>
        <w:t xml:space="preserve">Поставщик:                                                                     </w:t>
      </w:r>
      <w:r>
        <w:rPr>
          <w:b/>
          <w:sz w:val="24"/>
          <w:szCs w:val="24"/>
        </w:rPr>
        <w:t xml:space="preserve">               Покупатель:</w:t>
      </w:r>
    </w:p>
    <w:p w:rsidR="0064072C" w:rsidRPr="00B6575B" w:rsidRDefault="0064072C" w:rsidP="0064072C">
      <w:pPr>
        <w:rPr>
          <w:b/>
          <w:sz w:val="24"/>
          <w:szCs w:val="24"/>
        </w:rPr>
      </w:pPr>
      <w:r>
        <w:rPr>
          <w:b/>
          <w:sz w:val="24"/>
          <w:szCs w:val="24"/>
        </w:rPr>
        <w:t>_____________________</w:t>
      </w:r>
      <w:r w:rsidRPr="00B6575B">
        <w:rPr>
          <w:b/>
          <w:sz w:val="24"/>
          <w:szCs w:val="24"/>
        </w:rPr>
        <w:t xml:space="preserve">                                                 </w:t>
      </w:r>
      <w:r>
        <w:rPr>
          <w:b/>
          <w:sz w:val="24"/>
          <w:szCs w:val="24"/>
        </w:rPr>
        <w:t xml:space="preserve">             </w:t>
      </w:r>
      <w:r w:rsidRPr="00B6575B">
        <w:rPr>
          <w:b/>
          <w:sz w:val="24"/>
          <w:szCs w:val="24"/>
        </w:rPr>
        <w:t xml:space="preserve">  Исполнительный директор</w:t>
      </w:r>
    </w:p>
    <w:p w:rsidR="0064072C" w:rsidRPr="00B6575B" w:rsidRDefault="0064072C" w:rsidP="0064072C">
      <w:pPr>
        <w:rPr>
          <w:b/>
          <w:sz w:val="24"/>
          <w:szCs w:val="24"/>
        </w:rPr>
      </w:pPr>
    </w:p>
    <w:p w:rsidR="0064072C" w:rsidRPr="00B6575B" w:rsidRDefault="0064072C" w:rsidP="0064072C">
      <w:pPr>
        <w:rPr>
          <w:b/>
          <w:sz w:val="24"/>
          <w:szCs w:val="24"/>
        </w:rPr>
      </w:pPr>
    </w:p>
    <w:p w:rsidR="0064072C" w:rsidRPr="00B6575B" w:rsidRDefault="0064072C" w:rsidP="0064072C">
      <w:pPr>
        <w:rPr>
          <w:sz w:val="24"/>
          <w:szCs w:val="24"/>
        </w:rPr>
      </w:pPr>
      <w:r w:rsidRPr="00B6575B">
        <w:rPr>
          <w:sz w:val="24"/>
          <w:szCs w:val="24"/>
        </w:rPr>
        <w:t>______________</w:t>
      </w:r>
      <w:r>
        <w:rPr>
          <w:b/>
          <w:sz w:val="24"/>
          <w:szCs w:val="24"/>
        </w:rPr>
        <w:t xml:space="preserve"> /___________/</w:t>
      </w:r>
      <w:r w:rsidRPr="00B6575B">
        <w:rPr>
          <w:bCs/>
          <w:sz w:val="24"/>
          <w:szCs w:val="24"/>
        </w:rPr>
        <w:t xml:space="preserve">   </w:t>
      </w:r>
      <w:r w:rsidRPr="00B6575B">
        <w:rPr>
          <w:sz w:val="24"/>
          <w:szCs w:val="24"/>
        </w:rPr>
        <w:t xml:space="preserve">                            </w:t>
      </w:r>
      <w:r>
        <w:rPr>
          <w:sz w:val="24"/>
          <w:szCs w:val="24"/>
        </w:rPr>
        <w:t xml:space="preserve">                </w:t>
      </w:r>
      <w:r w:rsidRPr="00B6575B">
        <w:rPr>
          <w:sz w:val="24"/>
          <w:szCs w:val="24"/>
        </w:rPr>
        <w:t>______________ /</w:t>
      </w:r>
      <w:r w:rsidRPr="00B6575B">
        <w:rPr>
          <w:b/>
          <w:sz w:val="24"/>
          <w:szCs w:val="24"/>
        </w:rPr>
        <w:t>Балахонский Е.Е.</w:t>
      </w:r>
      <w:r w:rsidRPr="00B6575B">
        <w:rPr>
          <w:sz w:val="24"/>
          <w:szCs w:val="24"/>
        </w:rPr>
        <w:t xml:space="preserve">/         </w:t>
      </w:r>
    </w:p>
    <w:p w:rsidR="0064072C" w:rsidRPr="00B6575B" w:rsidRDefault="0064072C" w:rsidP="0064072C">
      <w:pPr>
        <w:rPr>
          <w:sz w:val="24"/>
          <w:szCs w:val="24"/>
        </w:rPr>
      </w:pPr>
      <w:r w:rsidRPr="00B6575B">
        <w:rPr>
          <w:sz w:val="24"/>
          <w:szCs w:val="24"/>
        </w:rPr>
        <w:t xml:space="preserve">                                                                                                                                                       </w:t>
      </w: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76459F" w:rsidRDefault="0076459F" w:rsidP="009352D6">
      <w:pPr>
        <w:jc w:val="center"/>
        <w:rPr>
          <w:b/>
        </w:rPr>
      </w:pPr>
    </w:p>
    <w:p w:rsidR="0064072C" w:rsidRDefault="0064072C" w:rsidP="009352D6">
      <w:pPr>
        <w:jc w:val="center"/>
        <w:rPr>
          <w:b/>
        </w:rPr>
      </w:pPr>
    </w:p>
    <w:p w:rsidR="0064072C" w:rsidRDefault="0064072C" w:rsidP="009352D6">
      <w:pPr>
        <w:jc w:val="center"/>
        <w:rPr>
          <w:b/>
        </w:rPr>
      </w:pPr>
    </w:p>
    <w:p w:rsidR="0076459F" w:rsidRDefault="0076459F" w:rsidP="009352D6">
      <w:pPr>
        <w:jc w:val="center"/>
        <w:rPr>
          <w:b/>
        </w:rPr>
      </w:pPr>
    </w:p>
    <w:p w:rsidR="0064072C" w:rsidRDefault="0064072C" w:rsidP="009352D6">
      <w:pPr>
        <w:jc w:val="center"/>
        <w:rPr>
          <w:b/>
        </w:rPr>
      </w:pPr>
    </w:p>
    <w:p w:rsidR="0064072C" w:rsidRDefault="0064072C" w:rsidP="009352D6">
      <w:pPr>
        <w:jc w:val="center"/>
        <w:rPr>
          <w:b/>
        </w:rPr>
      </w:pPr>
    </w:p>
    <w:p w:rsidR="0064072C" w:rsidRDefault="0064072C" w:rsidP="009352D6">
      <w:pPr>
        <w:jc w:val="center"/>
        <w:rPr>
          <w:b/>
        </w:rPr>
      </w:pPr>
    </w:p>
    <w:p w:rsidR="0064072C" w:rsidRDefault="0064072C" w:rsidP="009352D6">
      <w:pPr>
        <w:jc w:val="center"/>
        <w:rPr>
          <w:b/>
        </w:rPr>
      </w:pPr>
    </w:p>
    <w:p w:rsidR="0064072C" w:rsidRDefault="0064072C" w:rsidP="009352D6">
      <w:pPr>
        <w:jc w:val="center"/>
        <w:rPr>
          <w:b/>
        </w:rPr>
      </w:pPr>
    </w:p>
    <w:p w:rsidR="00821494" w:rsidRDefault="00821494" w:rsidP="009352D6">
      <w:pPr>
        <w:jc w:val="center"/>
        <w:rPr>
          <w:b/>
        </w:rPr>
      </w:pPr>
    </w:p>
    <w:p w:rsidR="00821494" w:rsidRDefault="00821494" w:rsidP="009352D6">
      <w:pPr>
        <w:jc w:val="center"/>
        <w:rPr>
          <w:b/>
        </w:rPr>
      </w:pPr>
    </w:p>
    <w:p w:rsidR="0064072C" w:rsidRDefault="0064072C" w:rsidP="009352D6">
      <w:pPr>
        <w:jc w:val="center"/>
        <w:rPr>
          <w:b/>
        </w:rPr>
      </w:pPr>
    </w:p>
    <w:p w:rsidR="009352D6" w:rsidRPr="009352D6" w:rsidRDefault="00714027" w:rsidP="009352D6">
      <w:pPr>
        <w:jc w:val="center"/>
        <w:rPr>
          <w:b/>
          <w:sz w:val="24"/>
          <w:szCs w:val="24"/>
        </w:rPr>
      </w:pPr>
      <w:r w:rsidRPr="00F66DF2">
        <w:rPr>
          <w:b/>
        </w:rPr>
        <w:lastRenderedPageBreak/>
        <w:t>ПРИЛОЖЕНИЕ 2</w:t>
      </w:r>
      <w:r w:rsidRPr="001C784B">
        <w:t>:</w:t>
      </w:r>
      <w:r w:rsidR="00D144CE">
        <w:t xml:space="preserve"> </w:t>
      </w:r>
      <w:bookmarkStart w:id="308" w:name="_Toc522259315"/>
      <w:bookmarkEnd w:id="300"/>
      <w:bookmarkEnd w:id="301"/>
      <w:bookmarkEnd w:id="302"/>
      <w:bookmarkEnd w:id="303"/>
      <w:bookmarkEnd w:id="304"/>
      <w:bookmarkEnd w:id="305"/>
      <w:bookmarkEnd w:id="306"/>
      <w:bookmarkEnd w:id="307"/>
      <w:r w:rsidR="009352D6" w:rsidRPr="009352D6">
        <w:rPr>
          <w:b/>
          <w:sz w:val="24"/>
          <w:szCs w:val="24"/>
        </w:rPr>
        <w:t xml:space="preserve">Техническое задание (Требования к продукции) </w:t>
      </w:r>
    </w:p>
    <w:p w:rsidR="002150B3" w:rsidRPr="00EF76D8" w:rsidRDefault="002150B3" w:rsidP="002150B3">
      <w:pPr>
        <w:pStyle w:val="ae"/>
        <w:numPr>
          <w:ilvl w:val="0"/>
          <w:numId w:val="39"/>
        </w:numPr>
        <w:spacing w:before="0" w:line="259" w:lineRule="auto"/>
        <w:contextualSpacing/>
        <w:rPr>
          <w:b/>
          <w:sz w:val="24"/>
          <w:szCs w:val="24"/>
        </w:rPr>
      </w:pPr>
      <w:r w:rsidRPr="00EF76D8">
        <w:rPr>
          <w:b/>
          <w:sz w:val="24"/>
          <w:szCs w:val="24"/>
        </w:rPr>
        <w:t>Общие положения</w:t>
      </w:r>
    </w:p>
    <w:p w:rsidR="002150B3" w:rsidRDefault="002150B3" w:rsidP="002150B3">
      <w:pPr>
        <w:pStyle w:val="ae"/>
        <w:numPr>
          <w:ilvl w:val="1"/>
          <w:numId w:val="39"/>
        </w:numPr>
        <w:spacing w:before="0" w:line="259" w:lineRule="auto"/>
        <w:contextualSpacing/>
        <w:rPr>
          <w:sz w:val="24"/>
          <w:szCs w:val="24"/>
        </w:rPr>
      </w:pPr>
      <w:r>
        <w:rPr>
          <w:sz w:val="24"/>
          <w:szCs w:val="24"/>
        </w:rPr>
        <w:t>Настоящее техническое задание определяет перечень, технические характеристики, порядок и сроки поставки методической литературы (далее – Товар) для детских садов – филиалов АН ДОО «Алмазик» (далее – Покупатель), а также требования к качеству товара.</w:t>
      </w:r>
    </w:p>
    <w:p w:rsidR="002150B3" w:rsidRDefault="002150B3" w:rsidP="002150B3">
      <w:pPr>
        <w:pStyle w:val="ae"/>
        <w:numPr>
          <w:ilvl w:val="1"/>
          <w:numId w:val="39"/>
        </w:numPr>
        <w:spacing w:before="0" w:line="259" w:lineRule="auto"/>
        <w:contextualSpacing/>
        <w:rPr>
          <w:sz w:val="24"/>
          <w:szCs w:val="24"/>
        </w:rPr>
      </w:pPr>
      <w:r w:rsidRPr="0055021E">
        <w:rPr>
          <w:b/>
          <w:sz w:val="24"/>
          <w:szCs w:val="24"/>
        </w:rPr>
        <w:t>Требования к условиям поставки, отгрузке товара:</w:t>
      </w:r>
      <w:r w:rsidRPr="0055021E">
        <w:rPr>
          <w:sz w:val="24"/>
          <w:szCs w:val="24"/>
        </w:rPr>
        <w:t xml:space="preserve"> </w:t>
      </w:r>
    </w:p>
    <w:p w:rsidR="002150B3" w:rsidRDefault="002150B3" w:rsidP="002150B3">
      <w:pPr>
        <w:pStyle w:val="ae"/>
        <w:numPr>
          <w:ilvl w:val="2"/>
          <w:numId w:val="39"/>
        </w:numPr>
        <w:spacing w:before="0" w:line="259" w:lineRule="auto"/>
        <w:contextualSpacing/>
        <w:rPr>
          <w:sz w:val="24"/>
          <w:szCs w:val="24"/>
        </w:rPr>
      </w:pPr>
      <w:r w:rsidRPr="0055021E">
        <w:rPr>
          <w:sz w:val="24"/>
          <w:szCs w:val="24"/>
        </w:rPr>
        <w:t>поставка должна включать в себя доставку, погрузо-разгрузочные работы, обеспечивающую сохранность груза от всякого рода повреждений при погрузке, выгрузке и хранении в складском помещении, сертификацию, в случае если товар подлежит обязательной сертификации. Доставка должна быть осуществлена транспортом Поставщика. В случае поставки продукции ненадлежащего качества обнаруженных в ходе транспортировки или погрузо-разгрузочных работах поставщик должен заменить данную продукцию своими с</w:t>
      </w:r>
      <w:r>
        <w:rPr>
          <w:sz w:val="24"/>
          <w:szCs w:val="24"/>
        </w:rPr>
        <w:t>илами и за свой счет в течение 10</w:t>
      </w:r>
      <w:r w:rsidRPr="0055021E">
        <w:rPr>
          <w:sz w:val="24"/>
          <w:szCs w:val="24"/>
        </w:rPr>
        <w:t xml:space="preserve"> календарных дней. </w:t>
      </w:r>
    </w:p>
    <w:p w:rsidR="002150B3" w:rsidRDefault="002150B3" w:rsidP="002150B3">
      <w:pPr>
        <w:pStyle w:val="ae"/>
        <w:numPr>
          <w:ilvl w:val="2"/>
          <w:numId w:val="39"/>
        </w:numPr>
        <w:spacing w:before="0" w:line="259" w:lineRule="auto"/>
        <w:contextualSpacing/>
        <w:rPr>
          <w:sz w:val="24"/>
          <w:szCs w:val="24"/>
        </w:rPr>
      </w:pPr>
      <w:r>
        <w:rPr>
          <w:sz w:val="24"/>
          <w:szCs w:val="24"/>
        </w:rPr>
        <w:t>Товар должен поставляться в полном соответствии с требованиями, указанными с Спецификации настоящего Технического задания.</w:t>
      </w:r>
    </w:p>
    <w:p w:rsidR="002150B3" w:rsidRDefault="002150B3" w:rsidP="002150B3">
      <w:pPr>
        <w:pStyle w:val="ae"/>
        <w:numPr>
          <w:ilvl w:val="2"/>
          <w:numId w:val="39"/>
        </w:numPr>
        <w:spacing w:before="0" w:line="259" w:lineRule="auto"/>
        <w:contextualSpacing/>
        <w:rPr>
          <w:sz w:val="24"/>
          <w:szCs w:val="24"/>
        </w:rPr>
      </w:pPr>
      <w:r>
        <w:rPr>
          <w:sz w:val="24"/>
          <w:szCs w:val="24"/>
        </w:rPr>
        <w:t>Адрес поставки: РС(Я), г. Мирный ул. Ленина, д. 14 А.</w:t>
      </w:r>
    </w:p>
    <w:p w:rsidR="002150B3" w:rsidRPr="0055021E" w:rsidRDefault="002150B3" w:rsidP="002150B3">
      <w:pPr>
        <w:pStyle w:val="ae"/>
        <w:numPr>
          <w:ilvl w:val="2"/>
          <w:numId w:val="39"/>
        </w:numPr>
        <w:spacing w:before="0" w:line="259" w:lineRule="auto"/>
        <w:contextualSpacing/>
        <w:rPr>
          <w:sz w:val="24"/>
          <w:szCs w:val="24"/>
        </w:rPr>
      </w:pPr>
      <w:r>
        <w:rPr>
          <w:sz w:val="24"/>
          <w:szCs w:val="24"/>
        </w:rPr>
        <w:t>Срок поставки: до 20.05.2019 г.</w:t>
      </w:r>
    </w:p>
    <w:p w:rsidR="002150B3" w:rsidRDefault="002150B3" w:rsidP="002150B3">
      <w:pPr>
        <w:pStyle w:val="ae"/>
        <w:numPr>
          <w:ilvl w:val="0"/>
          <w:numId w:val="39"/>
        </w:numPr>
        <w:spacing w:before="0" w:line="259" w:lineRule="auto"/>
        <w:contextualSpacing/>
        <w:rPr>
          <w:b/>
          <w:sz w:val="24"/>
          <w:szCs w:val="24"/>
        </w:rPr>
      </w:pPr>
      <w:r w:rsidRPr="00EF76D8">
        <w:rPr>
          <w:b/>
          <w:sz w:val="24"/>
          <w:szCs w:val="24"/>
        </w:rPr>
        <w:t>Требования к безопасности и качеству товара:</w:t>
      </w:r>
    </w:p>
    <w:p w:rsidR="002150B3" w:rsidRDefault="002150B3" w:rsidP="002150B3">
      <w:pPr>
        <w:pStyle w:val="ae"/>
        <w:numPr>
          <w:ilvl w:val="1"/>
          <w:numId w:val="39"/>
        </w:numPr>
        <w:spacing w:before="0" w:line="259" w:lineRule="auto"/>
        <w:contextualSpacing/>
        <w:rPr>
          <w:sz w:val="24"/>
          <w:szCs w:val="24"/>
        </w:rPr>
      </w:pPr>
      <w:r>
        <w:rPr>
          <w:sz w:val="24"/>
          <w:szCs w:val="24"/>
        </w:rPr>
        <w:t>Товар (методическая литература) должен быть изготовлен из экологически чистого материала, соответствовать требованиям действующего законодательства, нормативной и/или технической документации (ГОСТы, СанПиНы, ОСТы, ТУ), в том числе соответствовать санитарным правилам и нормам СанПиН №</w:t>
      </w:r>
      <w:r w:rsidRPr="00EF76D8">
        <w:rPr>
          <w:sz w:val="24"/>
          <w:szCs w:val="24"/>
        </w:rPr>
        <w:t xml:space="preserve"> 2.4.7.1166-02</w:t>
      </w:r>
      <w:r>
        <w:rPr>
          <w:sz w:val="24"/>
          <w:szCs w:val="24"/>
        </w:rPr>
        <w:t xml:space="preserve"> «Гигиенические требования к изданиям учебным для общего пользования и начального профессионального образования»</w:t>
      </w:r>
      <w:r w:rsidRPr="00EF76D8">
        <w:rPr>
          <w:sz w:val="24"/>
          <w:szCs w:val="24"/>
        </w:rPr>
        <w:t>. Бумага должна соответствовать национальному стандарту Российск</w:t>
      </w:r>
      <w:r>
        <w:rPr>
          <w:sz w:val="24"/>
          <w:szCs w:val="24"/>
        </w:rPr>
        <w:t>ой Федерации ГОСТ Р 54544-2011 «</w:t>
      </w:r>
      <w:r w:rsidRPr="00EF76D8">
        <w:rPr>
          <w:sz w:val="24"/>
          <w:szCs w:val="24"/>
        </w:rPr>
        <w:t>Бумага для печати школьных учебников и пос</w:t>
      </w:r>
      <w:r>
        <w:rPr>
          <w:sz w:val="24"/>
          <w:szCs w:val="24"/>
        </w:rPr>
        <w:t>обий. Общие технические условия»</w:t>
      </w:r>
      <w:r w:rsidRPr="00EF76D8">
        <w:rPr>
          <w:sz w:val="24"/>
          <w:szCs w:val="24"/>
        </w:rPr>
        <w:t>. Иллюстрации должны быть не размытыми, эстетически оформлены и морально разрешенными в дошкольном учреждении.</w:t>
      </w:r>
    </w:p>
    <w:p w:rsidR="002150B3" w:rsidRDefault="002150B3" w:rsidP="002150B3">
      <w:pPr>
        <w:pStyle w:val="ae"/>
        <w:numPr>
          <w:ilvl w:val="1"/>
          <w:numId w:val="39"/>
        </w:numPr>
        <w:spacing w:before="0" w:line="259" w:lineRule="auto"/>
        <w:contextualSpacing/>
        <w:rPr>
          <w:sz w:val="24"/>
          <w:szCs w:val="24"/>
        </w:rPr>
      </w:pPr>
      <w:r w:rsidRPr="002E3FA9">
        <w:rPr>
          <w:sz w:val="24"/>
          <w:szCs w:val="24"/>
        </w:rPr>
        <w:t>Товар (методическая литература) должен иметь сертификаты соответствия и гигиенические сертификаты на поставляемый Товар на русском языке</w:t>
      </w:r>
      <w:r>
        <w:rPr>
          <w:sz w:val="24"/>
          <w:szCs w:val="24"/>
        </w:rPr>
        <w:t>.</w:t>
      </w:r>
    </w:p>
    <w:p w:rsidR="002150B3" w:rsidRPr="002E3FA9" w:rsidRDefault="002150B3" w:rsidP="002150B3">
      <w:pPr>
        <w:pStyle w:val="ae"/>
        <w:numPr>
          <w:ilvl w:val="1"/>
          <w:numId w:val="39"/>
        </w:numPr>
        <w:spacing w:before="0" w:line="259" w:lineRule="auto"/>
        <w:contextualSpacing/>
        <w:rPr>
          <w:sz w:val="24"/>
          <w:szCs w:val="24"/>
        </w:rPr>
      </w:pPr>
      <w:r w:rsidRPr="002E3FA9">
        <w:rPr>
          <w:sz w:val="24"/>
          <w:szCs w:val="24"/>
        </w:rPr>
        <w:t xml:space="preserve">Товар (методическая литература) должен </w:t>
      </w:r>
      <w:r>
        <w:rPr>
          <w:sz w:val="24"/>
          <w:szCs w:val="24"/>
        </w:rPr>
        <w:t xml:space="preserve">быть новым, </w:t>
      </w:r>
      <w:r w:rsidRPr="002E3FA9">
        <w:rPr>
          <w:sz w:val="24"/>
          <w:szCs w:val="24"/>
        </w:rPr>
        <w:t>не бывшими в употреблении, не подвергаться ремонту (модернизации или восстановлению), не должны находится в залоге или под иным обременением, не иметь полиграфического брака и повреждений при транспортировке, а также недопустимы механические повреждения, рваные или грязные страницы и обложка, клей не должен проникать между листами более чем на 1 мм, срезы должны быть ровными и чистыми без следов клея.</w:t>
      </w:r>
    </w:p>
    <w:p w:rsidR="002150B3" w:rsidRPr="002150B3" w:rsidRDefault="002150B3" w:rsidP="002150B3">
      <w:pPr>
        <w:pStyle w:val="ae"/>
        <w:numPr>
          <w:ilvl w:val="1"/>
          <w:numId w:val="39"/>
        </w:numPr>
        <w:spacing w:before="0" w:line="259" w:lineRule="auto"/>
        <w:contextualSpacing/>
        <w:rPr>
          <w:sz w:val="24"/>
          <w:szCs w:val="24"/>
        </w:rPr>
      </w:pPr>
      <w:r w:rsidRPr="002E3FA9">
        <w:rPr>
          <w:sz w:val="24"/>
          <w:szCs w:val="24"/>
        </w:rPr>
        <w:t>Поставляемый товар должен быть разрешен к применению на территории РФ.</w:t>
      </w:r>
    </w:p>
    <w:p w:rsidR="002150B3" w:rsidRPr="0084725A" w:rsidRDefault="002150B3" w:rsidP="002150B3">
      <w:pPr>
        <w:pStyle w:val="ae"/>
        <w:ind w:left="1224"/>
        <w:jc w:val="center"/>
        <w:rPr>
          <w:sz w:val="24"/>
          <w:szCs w:val="24"/>
        </w:rPr>
      </w:pPr>
      <w:r>
        <w:rPr>
          <w:sz w:val="24"/>
          <w:szCs w:val="24"/>
        </w:rPr>
        <w:t>Спецификация</w:t>
      </w:r>
    </w:p>
    <w:tbl>
      <w:tblPr>
        <w:tblW w:w="5000" w:type="pct"/>
        <w:tblLook w:val="04A0" w:firstRow="1" w:lastRow="0" w:firstColumn="1" w:lastColumn="0" w:noHBand="0" w:noVBand="1"/>
      </w:tblPr>
      <w:tblGrid>
        <w:gridCol w:w="1096"/>
        <w:gridCol w:w="7274"/>
        <w:gridCol w:w="1267"/>
        <w:gridCol w:w="784"/>
      </w:tblGrid>
      <w:tr w:rsidR="002150B3" w:rsidRPr="00D80BF8" w:rsidTr="002150B3">
        <w:trPr>
          <w:trHeight w:val="255"/>
        </w:trPr>
        <w:tc>
          <w:tcPr>
            <w:tcW w:w="526"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150B3" w:rsidRPr="002150B3" w:rsidRDefault="002150B3" w:rsidP="002150B3">
            <w:pPr>
              <w:jc w:val="center"/>
              <w:rPr>
                <w:rFonts w:ascii="Arial" w:hAnsi="Arial" w:cs="Arial"/>
                <w:b/>
                <w:bCs/>
                <w:sz w:val="24"/>
                <w:szCs w:val="24"/>
              </w:rPr>
            </w:pPr>
            <w:r w:rsidRPr="002150B3">
              <w:rPr>
                <w:rFonts w:ascii="Arial" w:hAnsi="Arial" w:cs="Arial"/>
                <w:b/>
                <w:bCs/>
                <w:sz w:val="24"/>
                <w:szCs w:val="24"/>
              </w:rPr>
              <w:t>№</w:t>
            </w:r>
          </w:p>
        </w:tc>
        <w:tc>
          <w:tcPr>
            <w:tcW w:w="3490" w:type="pct"/>
            <w:tcBorders>
              <w:top w:val="single" w:sz="8" w:space="0" w:color="auto"/>
              <w:left w:val="nil"/>
              <w:bottom w:val="single" w:sz="4" w:space="0" w:color="auto"/>
              <w:right w:val="single" w:sz="4" w:space="0" w:color="auto"/>
            </w:tcBorders>
            <w:shd w:val="clear" w:color="auto" w:fill="auto"/>
            <w:noWrap/>
            <w:vAlign w:val="center"/>
            <w:hideMark/>
          </w:tcPr>
          <w:p w:rsidR="002150B3" w:rsidRPr="002150B3" w:rsidRDefault="002150B3" w:rsidP="002150B3">
            <w:pPr>
              <w:jc w:val="center"/>
              <w:rPr>
                <w:rFonts w:ascii="Arial" w:hAnsi="Arial" w:cs="Arial"/>
                <w:b/>
                <w:bCs/>
                <w:sz w:val="24"/>
                <w:szCs w:val="24"/>
              </w:rPr>
            </w:pPr>
            <w:r w:rsidRPr="002150B3">
              <w:rPr>
                <w:rFonts w:ascii="Arial" w:hAnsi="Arial" w:cs="Arial"/>
                <w:b/>
                <w:bCs/>
                <w:sz w:val="24"/>
                <w:szCs w:val="24"/>
              </w:rPr>
              <w:t>Товары (работы, услуги)</w:t>
            </w:r>
          </w:p>
        </w:tc>
        <w:tc>
          <w:tcPr>
            <w:tcW w:w="608" w:type="pct"/>
            <w:tcBorders>
              <w:top w:val="single" w:sz="8" w:space="0" w:color="auto"/>
              <w:left w:val="nil"/>
              <w:bottom w:val="single" w:sz="4" w:space="0" w:color="auto"/>
              <w:right w:val="single" w:sz="4" w:space="0" w:color="auto"/>
            </w:tcBorders>
            <w:shd w:val="clear" w:color="auto" w:fill="auto"/>
            <w:noWrap/>
            <w:vAlign w:val="center"/>
            <w:hideMark/>
          </w:tcPr>
          <w:p w:rsidR="002150B3" w:rsidRPr="002150B3" w:rsidRDefault="002150B3" w:rsidP="002150B3">
            <w:pPr>
              <w:jc w:val="center"/>
              <w:rPr>
                <w:rFonts w:ascii="Arial" w:hAnsi="Arial" w:cs="Arial"/>
                <w:b/>
                <w:bCs/>
                <w:sz w:val="24"/>
                <w:szCs w:val="24"/>
              </w:rPr>
            </w:pPr>
            <w:r w:rsidRPr="002150B3">
              <w:rPr>
                <w:rFonts w:ascii="Arial" w:hAnsi="Arial" w:cs="Arial"/>
                <w:b/>
                <w:bCs/>
                <w:sz w:val="24"/>
                <w:szCs w:val="24"/>
              </w:rPr>
              <w:t>Кол-во</w:t>
            </w:r>
          </w:p>
        </w:tc>
        <w:tc>
          <w:tcPr>
            <w:tcW w:w="376" w:type="pct"/>
            <w:tcBorders>
              <w:top w:val="single" w:sz="8" w:space="0" w:color="auto"/>
              <w:left w:val="nil"/>
              <w:bottom w:val="single" w:sz="4" w:space="0" w:color="auto"/>
              <w:right w:val="single" w:sz="4" w:space="0" w:color="auto"/>
            </w:tcBorders>
            <w:shd w:val="clear" w:color="auto" w:fill="auto"/>
            <w:noWrap/>
            <w:vAlign w:val="center"/>
            <w:hideMark/>
          </w:tcPr>
          <w:p w:rsidR="002150B3" w:rsidRPr="002150B3" w:rsidRDefault="002150B3" w:rsidP="002150B3">
            <w:pPr>
              <w:jc w:val="center"/>
              <w:rPr>
                <w:rFonts w:ascii="Arial" w:hAnsi="Arial" w:cs="Arial"/>
                <w:b/>
                <w:bCs/>
                <w:sz w:val="24"/>
                <w:szCs w:val="24"/>
              </w:rPr>
            </w:pPr>
            <w:r w:rsidRPr="002150B3">
              <w:rPr>
                <w:rFonts w:ascii="Arial" w:hAnsi="Arial" w:cs="Arial"/>
                <w:b/>
                <w:bCs/>
                <w:sz w:val="24"/>
                <w:szCs w:val="24"/>
              </w:rPr>
              <w:t>Ед.</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Галигузова Л.Н., Мещерякова С.Ю. Комплексная образовательная программа для детей раннего возраста "Первые шаги".  Смирнова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85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Мещерякова С.Ю., Ермолова Т. В. Познавательное развитие детей: методические материалы.к комплексной образовательной программе для детей раннего возраста "Первые шаги".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lastRenderedPageBreak/>
              <w:t>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Холмогорова В. М. Социально-коммуникативное развитие детей: Комплексная образовательная программа для детей раннего возраста "Первые шаги". МетодМат, Смирнова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Галигузова Л.Н. Развитие игровой деятельности детей: Комплексная образовательная программа для детей раннего возраста "Первые шаги". МетодМат, Галигузова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Мещерякова С.Ю., Галигузова Л.Н. Художественно-эстетическое развитие детей: Комплексная образовательная программа для детей раннего возраста "Первые шаги". МетодМат, Мещерякова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В.Ю.,Гребенкина Н. В., Кильдышева И.А. МП.Образовательная программа дошкольного образования "Мозаика"..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МП.Методические рекомендации.к образовательной программе дошкольного образования "Мозаика"..Группа раннего возраста ДОО 2+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 МП.Сборник федеральных нормативных документов для руководителей дошкольной образовательной организации..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Карасева Е.Г., МП.Инклюзивное обучение и воспитание детей дошкольного возраста с ограниченными возможностями здоровья..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9</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Рахматулин Р.Я. Как развивать ребёнка от рождения до 5 лет: рекомендации родителям.</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Белая К.Ю. МП.От сентября до сентября: планирование работы ДОО на учебный год.</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10</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Холмогорова В.М. МП.Дети с трудностями в общении.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Абдулаева Е.А., Рябкова И.А., и др. МП.Развивающая предметно-пространственная среда в детском саду.</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Смирнова Е.О. МП.Игры и игрушки вашего ребенка:.2+</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Группа раннего возраста.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ребенка:группа раннего возраста.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Арнаутова Е.П. МП.Журнал взаимодействия с родителями:психолого-педагогическое сопровождение семей с детьми 2-3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Белая К.Ю., Каралашвили Е.А., Павлова Л.И. МП.Тематические прогулки с дошкольниками.Картотека воспитателя.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 xml:space="preserve"> CD Времена года: электронное пособие для развивающей работы с дошкольниками ФГОС ДО.</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ГрРанВозр, А/сост Артюхова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сост.Печерская А.Н. МП.Хрестоматия для детского сада.Группа раннего возраста ДОО 2+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Берлова А. Л. Времена года: стихи для детей.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Печерская А.Н. Мой детский сад: стихи для детей.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Шанина Г.С., В ожидании Нового года. (Играем, рисуем, фантазируем.)</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Печерская А.Н., Зима-волшебница: сказки, стихи, потешки, загадки, пословицы, поговорки.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7</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Печерская А.Н. МП.Отгадай, поиграй ! Что где растет?.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Печерская А.Н. МП.Отгадай, поиграй ! Разноцветный мир морской.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Печерская А.Н. МП.Отгадай, поиграй ! Разноцветный мир лесной.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29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Печерская А.Н. МП.Отгадай, поиграй ! Во дворе и на крылечке.</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Гиду В. МП.Энциклопедия для самых маленьких.Ферма. Для детей от 2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lastRenderedPageBreak/>
              <w:t>31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Бессон А. МП.Энциклопедия для самых маленьких.Ветеринар. Для детей от 2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Фронти М. МП.Энциклопедия для самых маленьких.Пожарные. Для детей от 2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Жийэ Э. МП.Энциклопедия для самых маленьких.Эмоции. Для детей от 2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"Мозаика"..Старшая группа ДОО 5+</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Т.В.,Кириллов И.Л.,Кларина Л.М. МП.Познавательное  развитие дошкольников: теоретические основы и новые технологии: сборник статей.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Т.В.,Ушакова О.С. МП.Речевое развитие дошкольников: теоретические основы и новые технологии: сборник статей.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Т.В.,Зыкова О.А. МП.Социально-коммуникативное развитие дошкольников: теоретические основы и новые технологии: сборник статей.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Т.В.,Егоров Б.Б.,Пересадина Ю.Е. МП.Физическое развитие дошкольников: теоретические основы и новые технологии: сборник статей.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39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А/сост.Волосовец Т.В ,Кириллов И.Л., Лыкова И.А. МП.Художественно-эстетическое развитие дошкольников: теоретические основы и новые технологии: сборник статей.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Макарова В.Н., Ставцева Е. А., Арнаутова О.А. МП.Обогащение речи дошкольников природоведческой лексикой.</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Тимофеева Л.Л., МП.Познавательное  развитие: ознакомление с окружающим миром. Конспекты различных форм.3-4 года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Младшая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ребенка:младшая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Белая К.Ю. МП.Тематические дни в детском саду.Картотека воспитателя.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9</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Белая К.Ю. МП.Тематические недели в детском саду.Картотека воспитателя.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МлГр, А/сост Артюхова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7</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"Мозаика"..Младшая группа ДОО 3+</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7</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сост.Печерская А.Н. МП.Хрестоматия для детского сада.Младшая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8</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49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МП.Конспекты игровых комплексных занятий по книгам-пазлам "Мозаика развития":.Младшая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МП.Книга-пазл.  Ходит осень по дорожке. Сентябрь:.Младшая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МП.Книга-пазл. Дом,в котором я живу. Октябрь:.Младшая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Дружные ребята. Ноябрь:.Младшая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Здравствуй,гостья Зима! Декабрь:.Младшая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Зимние забавы. Январь:.Младшая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Лаптева С.А. МП.Книга-пазл. Мы поздравляем наших пап. Февраль:.Младшая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В гостях у сказки. Март:.Младшая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4</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lastRenderedPageBreak/>
              <w:t>57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Лаптева С.А. МП.Книга-пазл. Что рассказал весенний ручеек? Апрель:.Младшая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Лаптева С.А. МП.Книга-пазл.Весна идет-навстречу лету! Май:.Младшая группа ДОО 3+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59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Крепон С. МП.Энциклопедия для самых маленьких.Планета Земля. Для детей от 3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Гиду В. МП.Энциклопедия для самых маленьких.Этикет. Для детей от 3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мамы-мышки.Своя комната.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мамы-мышки.Напрасные обещания.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мамы-мышки.Давай договоримся!.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мамы-мышки.А как же я?.</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мамы-мышки.Ох уж эти зубки.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Лукомская Н. Сказки мамы-мышки.Зачем нужно спать.</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"Мозаика"..Средняя группа ДОО 4+</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Тимофеева Л.Л. МП.Познавательное  развитие: ознакомление с окружающим миром. Конспекты различных форм.4-5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69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Арнаутова Е.П., Необъятный мир материнства: беседы с дошкольниками и взрослыми.2+</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Средняя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ребенка:средняя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СрГр, А/сост Артюхова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сост.Печерская А.Н. МП.Хрестоматия для детского сада.Средняя группа ДОО 4+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МП.Книга-пазл. Вот она какая-осень золотая!. Сентябрь:.Средняя группа ДОО 4+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Наши любимые игры. Январь:.Средняя группа ДОО 4+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Кожокарь С.В. МП.Увлекательное путешествие в мир взрослых.</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7</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Лаврова Л.Н., Чеботарева Н. И. МП.Экология и краеведение в проектной деятельности с дошкольниками..</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7</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Старшая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79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ребенка:старшая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2</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Рыжова Н.А. МП.Исследования природы в детском саду.Картотека воспитателя. В 2-х частях. ч.1.</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9</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Рыжова Н.А. МП.Исследования природы в детском саду.Картотека воспитателя. В 2-х частях. ч.2.</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9</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СтГр, А/сост Артюхова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6</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сост.Печерская А.Н. МП.Хрестоматия для детского сада.Старшая группа ДОО 5+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8</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МП.Книга-пазл.  Осень дарит нам подарки. Сентябрь:.Старшая группа ДОО 5+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МП.Книга-пазл.Вместе весело играть! Январь:.Старшая группа ДОО 5+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Пьянкова Е.А. МП.Вместе весело идти,я считаю до пяти. Развивающая тетрадь для детей. 2-е полугодие.Старшая группа 5-6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lastRenderedPageBreak/>
              <w:t>87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Романов В.И. МП.Мир, в котором я живу. Развивающая тетрадь для детей. 2-е полугодие. ч.1.Старшая группа 5-6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МП.Такие разные предметы. Развивающая тетрадь для детей. 2-е полугодие.Старшая группа 5-6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89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МП.Мир вокруг - добрый и безопасный. Развивающая тетрадь для детей. (2-е полугодие) В 2 ч.. ч.1.Старшая группа 5-6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85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"Мозаика"..Подготовительная к школе группа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Рахматулин Р.Я. Интерактивные технологии в формировании навыков безопасного поведения детей. МетодРек, Рахматулин</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3</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Подготовительная к школе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ребенка:подготовительная к школе группа.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Арнаутова Е.П. МП.Журнал взаимодействия с родителями:психолого-педагогическое сопровождение семей с детьми 5-7 лет.</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ПодШкГр, А/сост Артюхова</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5</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сост.Печерская А.Н. МП.Хрестоматия для детского сада.Подготовительная группа ДОО 6+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8</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МП.Книга-пазл. Играем,растем,готовимся к школе. Сентябрь: ПодгГр,</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Матвеева Е.И. МП.Книга-пазл. Любимые сказки,дружные игры. Январь:.Подготовительная группа ДОО 6+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22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99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Мацца Ирен МП.Сделай сам из бумаги.Животные.6+</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МП.Буква за буквой -веселый поход! Развивающая тетрадь для детей. 1-е полугодие. ч.1.Подготовительная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 А. МП.Буква за буквой -веселый поход! Развивающая тетрадь для детей. 2-е полугодие. ч.2.Подготовительная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Пьянкова Е.А. МП.Веселые игры с цифрами и фигурами. Развивающая тетрадь для детей. 1-е полугодие. ч.1.Подготовительная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103</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Пьянкова Е.А. МП.Веселые игры с цифрами и фигурами. Развивающая тетрадь для детей. 1-е полугодие. ч.2.Подготовительная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104</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МП.Вниз-вверх,влево-вправо. Развивающая тетрадь для детей. 1-е полугодие.Подготовительная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105</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Пьянкова Е.А. МП.Играем,считаем,задачки решаем! Развивающая тетрадь для детей. 2-е полугодие. ч.1.Подготовительная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106</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Пьянкова Е.А. МП.Играем,считаем,задачки решаем! Развивающая тетрадь для детей. 2-е полугодие. ч.2.Подготовительная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107</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МП.Который час? Развивающая тетрадь для детей. 2-е полугодие.Подготовительная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108</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Артюхова И.С. МП.Мир вокруг - добрый и безопасный. Развивающая тетрадь для детей. 1-е полугодие. ч.2.Подготовительная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109</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Романов В. И. МП.Мир, в котором я живу. Развивающая тетрадь для детей. 1-е полугодие. ч.2.Подготовительная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110</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МП.Наши пальчики хотят буквы разные писать! Развивающая тетрадь для детей. 2-е полугодие.Подготовительная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64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lastRenderedPageBreak/>
              <w:t>111</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Самусенко О.А. МП.Дети в школу собирайтесь! Развивающая тетрадь для детей. 2-е полугодие.Подготовительная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r w:rsidR="002150B3" w:rsidRPr="00D80BF8" w:rsidTr="002150B3">
        <w:trPr>
          <w:trHeight w:val="435"/>
        </w:trPr>
        <w:tc>
          <w:tcPr>
            <w:tcW w:w="526" w:type="pct"/>
            <w:tcBorders>
              <w:top w:val="single" w:sz="4" w:space="0" w:color="auto"/>
              <w:left w:val="single" w:sz="8" w:space="0" w:color="auto"/>
              <w:bottom w:val="single" w:sz="4" w:space="0" w:color="auto"/>
              <w:right w:val="single" w:sz="4" w:space="0" w:color="auto"/>
            </w:tcBorders>
            <w:shd w:val="clear" w:color="auto" w:fill="auto"/>
            <w:noWrap/>
            <w:hideMark/>
          </w:tcPr>
          <w:p w:rsidR="002150B3" w:rsidRPr="00D80BF8" w:rsidRDefault="002150B3" w:rsidP="002150B3">
            <w:pPr>
              <w:jc w:val="center"/>
              <w:rPr>
                <w:rFonts w:ascii="Arial" w:hAnsi="Arial" w:cs="Arial"/>
                <w:sz w:val="16"/>
                <w:szCs w:val="16"/>
              </w:rPr>
            </w:pPr>
            <w:r w:rsidRPr="00D80BF8">
              <w:rPr>
                <w:rFonts w:ascii="Arial" w:hAnsi="Arial" w:cs="Arial"/>
                <w:sz w:val="16"/>
                <w:szCs w:val="16"/>
              </w:rPr>
              <w:t>112</w:t>
            </w:r>
          </w:p>
        </w:tc>
        <w:tc>
          <w:tcPr>
            <w:tcW w:w="3490" w:type="pct"/>
            <w:tcBorders>
              <w:top w:val="single" w:sz="4" w:space="0" w:color="auto"/>
              <w:left w:val="nil"/>
              <w:bottom w:val="single" w:sz="4" w:space="0" w:color="auto"/>
              <w:right w:val="single" w:sz="4" w:space="0" w:color="auto"/>
            </w:tcBorders>
            <w:shd w:val="clear" w:color="auto" w:fill="auto"/>
            <w:hideMark/>
          </w:tcPr>
          <w:p w:rsidR="002150B3" w:rsidRPr="00D80BF8" w:rsidRDefault="002150B3" w:rsidP="002150B3">
            <w:pPr>
              <w:rPr>
                <w:rFonts w:ascii="Arial" w:hAnsi="Arial" w:cs="Arial"/>
                <w:sz w:val="16"/>
                <w:szCs w:val="16"/>
              </w:rPr>
            </w:pPr>
            <w:r w:rsidRPr="00D80BF8">
              <w:rPr>
                <w:rFonts w:ascii="Arial" w:hAnsi="Arial" w:cs="Arial"/>
                <w:sz w:val="16"/>
                <w:szCs w:val="16"/>
              </w:rPr>
              <w:t>Новикова С.Н. МП.Я-человек! Развивающая тетрадь для детей. 2-е полугодие.Подготовительная к школе группа 6-7 лет ..</w:t>
            </w:r>
          </w:p>
        </w:tc>
        <w:tc>
          <w:tcPr>
            <w:tcW w:w="608"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jc w:val="right"/>
              <w:rPr>
                <w:rFonts w:ascii="Arial" w:hAnsi="Arial" w:cs="Arial"/>
                <w:sz w:val="16"/>
                <w:szCs w:val="16"/>
              </w:rPr>
            </w:pPr>
            <w:r w:rsidRPr="00D80BF8">
              <w:rPr>
                <w:rFonts w:ascii="Arial" w:hAnsi="Arial" w:cs="Arial"/>
                <w:sz w:val="16"/>
                <w:szCs w:val="16"/>
              </w:rPr>
              <w:t>1</w:t>
            </w:r>
          </w:p>
        </w:tc>
        <w:tc>
          <w:tcPr>
            <w:tcW w:w="376" w:type="pct"/>
            <w:tcBorders>
              <w:top w:val="single" w:sz="4" w:space="0" w:color="auto"/>
              <w:left w:val="nil"/>
              <w:bottom w:val="single" w:sz="4" w:space="0" w:color="auto"/>
              <w:right w:val="single" w:sz="4" w:space="0" w:color="auto"/>
            </w:tcBorders>
            <w:shd w:val="clear" w:color="auto" w:fill="auto"/>
            <w:noWrap/>
            <w:hideMark/>
          </w:tcPr>
          <w:p w:rsidR="002150B3" w:rsidRPr="00D80BF8" w:rsidRDefault="002150B3" w:rsidP="002150B3">
            <w:pPr>
              <w:rPr>
                <w:rFonts w:ascii="Arial" w:hAnsi="Arial" w:cs="Arial"/>
                <w:sz w:val="16"/>
                <w:szCs w:val="16"/>
              </w:rPr>
            </w:pPr>
            <w:r w:rsidRPr="00D80BF8">
              <w:rPr>
                <w:rFonts w:ascii="Arial" w:hAnsi="Arial" w:cs="Arial"/>
                <w:sz w:val="16"/>
                <w:szCs w:val="16"/>
              </w:rPr>
              <w:t>шт</w:t>
            </w:r>
          </w:p>
        </w:tc>
      </w:tr>
    </w:tbl>
    <w:p w:rsidR="0093506E" w:rsidRDefault="0093506E" w:rsidP="009352D6">
      <w:pPr>
        <w:jc w:val="center"/>
        <w:rPr>
          <w:b/>
          <w:sz w:val="24"/>
          <w:szCs w:val="24"/>
        </w:rPr>
      </w:pPr>
    </w:p>
    <w:p w:rsidR="0093506E" w:rsidRDefault="0093506E" w:rsidP="009352D6">
      <w:pPr>
        <w:jc w:val="center"/>
        <w:rPr>
          <w:b/>
          <w:sz w:val="24"/>
          <w:szCs w:val="24"/>
        </w:rPr>
      </w:pPr>
    </w:p>
    <w:p w:rsidR="0093506E" w:rsidRDefault="0093506E"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2150B3" w:rsidRDefault="002150B3"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1B7C32" w:rsidRDefault="001B7C32" w:rsidP="009352D6">
      <w:pPr>
        <w:jc w:val="center"/>
        <w:rPr>
          <w:b/>
          <w:sz w:val="24"/>
          <w:szCs w:val="24"/>
        </w:rPr>
      </w:pPr>
    </w:p>
    <w:p w:rsidR="0093506E" w:rsidRPr="009352D6" w:rsidRDefault="0093506E" w:rsidP="009352D6">
      <w:pPr>
        <w:jc w:val="center"/>
        <w:rPr>
          <w:b/>
          <w:sz w:val="24"/>
          <w:szCs w:val="24"/>
        </w:rPr>
      </w:pPr>
    </w:p>
    <w:p w:rsidR="009973B4" w:rsidRDefault="009973B4" w:rsidP="009352D6">
      <w:pPr>
        <w:jc w:val="center"/>
        <w:rPr>
          <w:b/>
        </w:rPr>
      </w:pPr>
      <w:r w:rsidRPr="00C43B3C">
        <w:rPr>
          <w:b/>
        </w:rPr>
        <w:lastRenderedPageBreak/>
        <w:t>ПРИЛОЖЕНИЕ 3:</w:t>
      </w:r>
      <w:r w:rsidR="00D144CE">
        <w:rPr>
          <w:b/>
        </w:rPr>
        <w:t xml:space="preserve"> </w:t>
      </w:r>
      <w:bookmarkEnd w:id="308"/>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tbl>
      <w:tblPr>
        <w:tblW w:w="8908" w:type="dxa"/>
        <w:tblInd w:w="108" w:type="dxa"/>
        <w:tblLook w:val="04A0" w:firstRow="1" w:lastRow="0" w:firstColumn="1" w:lastColumn="0" w:noHBand="0" w:noVBand="1"/>
      </w:tblPr>
      <w:tblGrid>
        <w:gridCol w:w="506"/>
        <w:gridCol w:w="6038"/>
        <w:gridCol w:w="851"/>
        <w:gridCol w:w="627"/>
        <w:gridCol w:w="1837"/>
      </w:tblGrid>
      <w:tr w:rsidR="00821494" w:rsidRPr="00D80BF8" w:rsidTr="00821494">
        <w:trPr>
          <w:trHeight w:val="255"/>
        </w:trPr>
        <w:tc>
          <w:tcPr>
            <w:tcW w:w="50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21494" w:rsidRPr="00D80BF8" w:rsidRDefault="00821494" w:rsidP="00821494">
            <w:pPr>
              <w:jc w:val="center"/>
              <w:rPr>
                <w:rFonts w:ascii="Arial" w:hAnsi="Arial" w:cs="Arial"/>
                <w:b/>
                <w:bCs/>
              </w:rPr>
            </w:pPr>
            <w:r w:rsidRPr="00D80BF8">
              <w:rPr>
                <w:rFonts w:ascii="Arial" w:hAnsi="Arial" w:cs="Arial"/>
                <w:b/>
                <w:bCs/>
              </w:rPr>
              <w:t>№</w:t>
            </w:r>
          </w:p>
        </w:tc>
        <w:tc>
          <w:tcPr>
            <w:tcW w:w="6038" w:type="dxa"/>
            <w:tcBorders>
              <w:top w:val="single" w:sz="8" w:space="0" w:color="auto"/>
              <w:left w:val="nil"/>
              <w:bottom w:val="single" w:sz="4" w:space="0" w:color="auto"/>
              <w:right w:val="single" w:sz="4" w:space="0" w:color="auto"/>
            </w:tcBorders>
            <w:shd w:val="clear" w:color="auto" w:fill="auto"/>
            <w:noWrap/>
            <w:vAlign w:val="center"/>
            <w:hideMark/>
          </w:tcPr>
          <w:p w:rsidR="00821494" w:rsidRPr="00D80BF8" w:rsidRDefault="00821494" w:rsidP="00821494">
            <w:pPr>
              <w:jc w:val="center"/>
              <w:rPr>
                <w:rFonts w:ascii="Arial" w:hAnsi="Arial" w:cs="Arial"/>
                <w:b/>
                <w:bCs/>
              </w:rPr>
            </w:pPr>
            <w:r w:rsidRPr="00D80BF8">
              <w:rPr>
                <w:rFonts w:ascii="Arial" w:hAnsi="Arial" w:cs="Arial"/>
                <w:b/>
                <w:bCs/>
              </w:rPr>
              <w:t>Товары (работы, услуги)</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821494" w:rsidRPr="00D80BF8" w:rsidRDefault="00821494" w:rsidP="00821494">
            <w:pPr>
              <w:jc w:val="center"/>
              <w:rPr>
                <w:rFonts w:ascii="Arial" w:hAnsi="Arial" w:cs="Arial"/>
                <w:b/>
                <w:bCs/>
              </w:rPr>
            </w:pPr>
            <w:r w:rsidRPr="00D80BF8">
              <w:rPr>
                <w:rFonts w:ascii="Arial" w:hAnsi="Arial" w:cs="Arial"/>
                <w:b/>
                <w:bCs/>
              </w:rPr>
              <w:t>Кол-во</w:t>
            </w:r>
          </w:p>
        </w:tc>
        <w:tc>
          <w:tcPr>
            <w:tcW w:w="627" w:type="dxa"/>
            <w:tcBorders>
              <w:top w:val="single" w:sz="8" w:space="0" w:color="auto"/>
              <w:left w:val="nil"/>
              <w:bottom w:val="single" w:sz="4" w:space="0" w:color="auto"/>
              <w:right w:val="single" w:sz="4" w:space="0" w:color="auto"/>
            </w:tcBorders>
            <w:shd w:val="clear" w:color="auto" w:fill="auto"/>
            <w:noWrap/>
            <w:vAlign w:val="center"/>
            <w:hideMark/>
          </w:tcPr>
          <w:p w:rsidR="00821494" w:rsidRPr="00D80BF8" w:rsidRDefault="00821494" w:rsidP="00821494">
            <w:pPr>
              <w:jc w:val="center"/>
              <w:rPr>
                <w:rFonts w:ascii="Arial" w:hAnsi="Arial" w:cs="Arial"/>
                <w:b/>
                <w:bCs/>
              </w:rPr>
            </w:pPr>
            <w:r w:rsidRPr="00D80BF8">
              <w:rPr>
                <w:rFonts w:ascii="Arial" w:hAnsi="Arial" w:cs="Arial"/>
                <w:b/>
                <w:bCs/>
              </w:rPr>
              <w:t>Ед.</w:t>
            </w:r>
          </w:p>
        </w:tc>
        <w:tc>
          <w:tcPr>
            <w:tcW w:w="886" w:type="dxa"/>
            <w:tcBorders>
              <w:top w:val="single" w:sz="8" w:space="0" w:color="auto"/>
              <w:left w:val="nil"/>
              <w:bottom w:val="single" w:sz="4" w:space="0" w:color="auto"/>
              <w:right w:val="single" w:sz="4" w:space="0" w:color="auto"/>
            </w:tcBorders>
            <w:shd w:val="clear" w:color="auto" w:fill="auto"/>
            <w:noWrap/>
            <w:vAlign w:val="center"/>
            <w:hideMark/>
          </w:tcPr>
          <w:p w:rsidR="00821494" w:rsidRPr="00D47A8F" w:rsidRDefault="00821494" w:rsidP="00821494">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Сведения о начальной (максимальной) цене единицы товара, работы, услуги, руб.</w:t>
            </w: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Галигузова Л.Н., Мещерякова С.Ю. Комплексная образовательная программа для детей раннего возраста "Первые шаги".  Смирнова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85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Мещерякова С.Ю., Ермолова Т. В. Познавательное развитие детей: методические материалы.к комплексной образовательной программе для детей раннего возраста "Первые шаги".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Холмогорова В. М. Социально-коммуникативное развитие детей: Комплексная образовательная программа для детей раннего возраста "Первые шаги". МетодМат, Смирнова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Галигузова Л.Н. Развитие игровой деятельности детей: Комплексная образовательная программа для детей раннего возраста "Первые шаги". МетодМат, Галигузова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Мещерякова С.Ю., Галигузова Л.Н. Художественно-эстетическое развитие детей: Комплексная образовательная программа для детей раннего возраста "Первые шаги". МетодМат, Мещерякова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В.Ю.,Гребенкина Н. В., Кильдышева И.А. МП.Образовательная программа дошкольного образования "Мозаика"..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МП.Методические рекомендации.к образовательной программе дошкольного образования "Мозаика"..Группа раннего возраста ДОО 2+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 МП.Сборник федеральных нормативных документов для руководителей дошкольной образовательной организации..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Карасева Е.Г., МП.Инклюзивное обучение и воспитание детей дошкольного возраста с ограниченными возможностями здоровья..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9</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Рахматулин Р.Я. Как развивать ребёнка от рождения до 5 лет: рекомендации родителям.</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Белая К.Ю. МП.От сентября до сентября: планирование работы ДОО на учебный год.</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10</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Холмогорова В.М. МП.Дети с трудностями в общении.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Абдулаева Е.А., Рябкова И.А., и др. МП.Развивающая предметно-пространственная среда в детском саду.</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Смирнова Е.О. МП.Игры и игрушки вашего ребенка:.2+</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Группа раннего возраста.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ребенка:группа раннего возраста.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Арнаутова Е.П. МП.Журнал взаимодействия с родителями:психолого-педагогическое сопровождение семей с детьми 2-3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Белая К.Ю., Каралашвили Е.А., Павлова Л.И. МП.Тематические прогулки с дошкольниками.Картотека воспитателя.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 xml:space="preserve"> CD Времена года: электронное пособие для развивающей работы с дошкольниками ФГОС ДО.</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lastRenderedPageBreak/>
              <w:t>20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ГрРанВозр, А/сост Артюхова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сост.Печерская А.Н. МП.Хрестоматия для детского сада.Группа раннего возраста ДОО 2+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Берлова А. Л. Времена года: стихи для детей.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Печерская А.Н. Мой детский сад: стихи для детей.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Шанина Г.С., В ожидании Нового года. (Играем, рисуем, фантазируем.)</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Печерская А.Н., Зима-волшебница: сказки, стихи, потешки, загадки, пословицы, поговорки.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7</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Печерская А.Н. МП.Отгадай, поиграй ! Что где растет?.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Печерская А.Н. МП.Отгадай, поиграй ! Разноцветный мир морской.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Печерская А.Н. МП.Отгадай, поиграй ! Разноцветный мир лесной.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29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Печерская А.Н. МП.Отгадай, поиграй ! Во дворе и на крылечке.</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Гиду В. МП.Энциклопедия для самых маленьких.Ферма. Для детей от 2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Бессон А. МП.Энциклопедия для самых маленьких.Ветеринар. Для детей от 2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Фронти М. МП.Энциклопедия для самых маленьких.Пожарные. Для детей от 2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Жийэ Э. МП.Энциклопедия для самых маленьких.Эмоции. Для детей от 2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"Мозаика"..Старшая группа ДОО 5+</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Т.В.,Кириллов И.Л.,Кларина Л.М. МП.Познавательное  развитие дошкольников: теоретические основы и новые технологии: сборник статей.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Т.В.,Ушакова О.С. МП.Речевое развитие дошкольников: теоретические основы и новые технологии: сборник статей.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Т.В.,Зыкова О.А. МП.Социально-коммуникативное развитие дошкольников: теоретические основы и новые технологии: сборник статей.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Т.В.,Егоров Б.Б.,Пересадина Ю.Е. МП.Физическое развитие дошкольников: теоретические основы и новые технологии: сборник статей.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39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А/сост.Волосовец Т.В ,Кириллов И.Л., Лыкова И.А. МП.Художественно-эстетическое развитие дошкольников: теоретические основы и новые технологии: сборник статей.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Макарова В.Н., Ставцева Е. А., Арнаутова О.А. МП.Обогащение речи дошкольников природоведческой лексикой.</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Тимофеева Л.Л., МП.Познавательное  развитие: ознакомление с окружающим миром. Конспекты различных форм.3-4 года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Младшая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ребенка:младшая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Белая К.Ю. МП.Тематические дни в детском саду.Картотека воспитателя.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9</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Белая К.Ю. МП.Тематические недели в детском саду.Картотека воспитателя.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МлГр, А/сост Артюхова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7</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lastRenderedPageBreak/>
              <w:t>47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"Мозаика"..Младшая группа ДОО 3+</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7</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сост.Печерская А.Н. МП.Хрестоматия для детского сада.Младшая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8</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49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МП.Конспекты игровых комплексных занятий по книгам-пазлам "Мозаика развития":.Младшая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МП.Книга-пазл.  Ходит осень по дорожке. Сентябрь:.Младшая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МП.Книга-пазл. Дом,в котором я живу. Октябрь:.Младшая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Дружные ребята. Ноябрь:.Младшая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Здравствуй,гостья Зима! Декабрь:.Младшая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Зимние забавы. Январь:.Младшая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Лаптева С.А. МП.Книга-пазл. Мы поздравляем наших пап. Февраль:.Младшая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В гостях у сказки. Март:.Младшая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4</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Лаптева С.А. МП.Книга-пазл. Что рассказал весенний ручеек? Апрель:.Младшая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Лаптева С.А. МП.Книга-пазл.Весна идет-навстречу лету! Май:.Младшая группа ДОО 3+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59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Крепон С. МП.Энциклопедия для самых маленьких.Планета Земля. Для детей от 3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Гиду В. МП.Энциклопедия для самых маленьких.Этикет. Для детей от 3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мамы-мышки.Своя комната.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мамы-мышки.Напрасные обещания.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мамы-мышки.Давай договоримся!.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мамы-мышки.А как же я?.</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мамы-мышки.Ох уж эти зубки.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Лукомская Н. Сказки мамы-мышки.Зачем нужно спать.</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"Мозаика"..Средняя группа ДОО 4+</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Тимофеева Л.Л. МП.Познавательное  развитие: ознакомление с окружающим миром. Конспекты различных форм.4-5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69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Арнаутова Е.П., Необъятный мир материнства: беседы с дошкольниками и взрослыми.2+</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Средняя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ребенка:средняя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СрГр, А/сост Артюхова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сост.Печерская А.Н. МП.Хрестоматия для детского сада.Средняя группа ДОО 4+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МП.Книга-пазл. Вот она какая-осень золотая!. Сентябрь:.Средняя группа ДОО 4+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Наши любимые игры. Январь:.Средняя группа ДОО 4+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lastRenderedPageBreak/>
              <w:t>76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Кожокарь С.В. МП.Увлекательное путешествие в мир взрослых.</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7</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Лаврова Л.Н., Чеботарева Н. И. МП.Экология и краеведение в проектной деятельности с дошкольниками..</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7</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Старшая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79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ребенка:старшая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2</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Рыжова Н.А. МП.Исследования природы в детском саду.Картотека воспитателя. В 2-х частях. ч.1.</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9</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Рыжова Н.А. МП.Исследования природы в детском саду.Картотека воспитателя. В 2-х частях. ч.2.</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9</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СтГр, А/сост Артюхова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6</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сост.Печерская А.Н. МП.Хрестоматия для детского сада.Старшая группа ДОО 5+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8</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МП.Книга-пазл.  Осень дарит нам подарки. Сентябрь:.Старшая группа ДОО 5+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МП.Книга-пазл.Вместе весело играть! Январь:.Старшая группа ДОО 5+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Пьянкова Е.А. МП.Вместе весело идти,я считаю до пяти. Развивающая тетрадь для детей. 2-е полугодие.Старшая группа 5-6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Романов В.И. МП.Мир, в котором я живу. Развивающая тетрадь для детей. 2-е полугодие. ч.1.Старшая группа 5-6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МП.Такие разные предметы. Развивающая тетрадь для детей. 2-е полугодие.Старшая группа 5-6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89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МП.Мир вокруг - добрый и безопасный. Развивающая тетрадь для детей. (2-е полугодие) В 2 ч.. ч.1.Старшая группа 5-6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85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В.Ю.,Гребенкина Н. В., Кильдышева И.А. МП.Методические рекомендации.к образовательной программе дошкольного образования "Мозаика"..Подготовительная к школе группа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Рахматулин Р.Я. Интерактивные технологии в формировании навыков безопасного поведения детей. МетодРек, Рахматулин</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3</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В.Ю.,Каралашвили Е.А., Павлова Л.И. МП.Журнал планирования образовательной деятельности в ДОО. Подготовительная к школе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Белькович В.Ю., МП.Журнал педагогической диагностики развития ребенка:подготовительная к школе группа.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Арнаутова Е.П. МП.Журнал взаимодействия с родителями:психолого-педагогическое сопровождение семей с детьми 5-7 лет.</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А/сост Артюхова И. С.,Белькович В.Ю. МП.Играем,дружим,растем:Сборник развивающих игр.. Пособие, ПодШкГр, А/сост Артюхова</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5</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сост.Печерская А.Н. МП.Хрестоматия для детского сада.Подготовительная группа ДОО 6+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8</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МП.Книга-пазл. Играем,растем,готовимся к школе. Сентябрь: ПодгГр,</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Матвеева Е.И. МП.Книга-пазл. Любимые сказки,дружные игры. Январь:.Подготовительная группа ДОО 6+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22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99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Мацца Ирен МП.Сделай сам из бумаги.Животные.6+</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МП.Буква за буквой -веселый поход! Развивающая тетрадь для детей. 1-е полугодие. ч.1.Подготовительная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lastRenderedPageBreak/>
              <w:t>101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 А. МП.Буква за буквой -веселый поход! Развивающая тетрадь для детей. 2-е полугодие. ч.2.Подготовительная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Пьянкова Е.А. МП.Веселые игры с цифрами и фигурами. Развивающая тетрадь для детей. 1-е полугодие. ч.1.Подготовительная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103</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Пьянкова Е.А. МП.Веселые игры с цифрами и фигурами. Развивающая тетрадь для детей. 1-е полугодие. ч.2.Подготовительная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104</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МП.Вниз-вверх,влево-вправо. Развивающая тетрадь для детей. 1-е полугодие.Подготовительная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105</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Пьянкова Е.А. МП.Играем,считаем,задачки решаем! Развивающая тетрадь для детей. 2-е полугодие. ч.1.Подготовительная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106</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Пьянкова Е.А. МП.Играем,считаем,задачки решаем! Развивающая тетрадь для детей. 2-е полугодие. ч.2.Подготовительная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107</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МП.Который час? Развивающая тетрадь для детей. 2-е полугодие.Подготовительная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108</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Артюхова И.С. МП.Мир вокруг - добрый и безопасный. Развивающая тетрадь для детей. 1-е полугодие. ч.2.Подготовительная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109</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Романов В. И. МП.Мир, в котором я живу. Развивающая тетрадь для детей. 1-е полугодие. ч.2.Подготовительная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110</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МП.Наши пальчики хотят буквы разные писать! Развивающая тетрадь для детей. 2-е полугодие.Подготовительная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64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111</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Самусенко О.А. МП.Дети в школу собирайтесь! Развивающая тетрадь для детей. 2-е полугодие.Подготовительная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hideMark/>
          </w:tcPr>
          <w:p w:rsidR="00821494" w:rsidRPr="00D80BF8" w:rsidRDefault="00821494" w:rsidP="00821494">
            <w:pPr>
              <w:jc w:val="center"/>
              <w:rPr>
                <w:rFonts w:ascii="Arial" w:hAnsi="Arial" w:cs="Arial"/>
                <w:sz w:val="16"/>
                <w:szCs w:val="16"/>
              </w:rPr>
            </w:pPr>
            <w:r w:rsidRPr="00D80BF8">
              <w:rPr>
                <w:rFonts w:ascii="Arial" w:hAnsi="Arial" w:cs="Arial"/>
                <w:sz w:val="16"/>
                <w:szCs w:val="16"/>
              </w:rPr>
              <w:t>112</w:t>
            </w:r>
          </w:p>
        </w:tc>
        <w:tc>
          <w:tcPr>
            <w:tcW w:w="6038" w:type="dxa"/>
            <w:tcBorders>
              <w:top w:val="single" w:sz="4" w:space="0" w:color="auto"/>
              <w:left w:val="nil"/>
              <w:bottom w:val="single" w:sz="4" w:space="0" w:color="auto"/>
              <w:right w:val="single" w:sz="4" w:space="0" w:color="auto"/>
            </w:tcBorders>
            <w:shd w:val="clear" w:color="auto" w:fill="auto"/>
            <w:hideMark/>
          </w:tcPr>
          <w:p w:rsidR="00821494" w:rsidRPr="00D80BF8" w:rsidRDefault="00821494" w:rsidP="00821494">
            <w:pPr>
              <w:rPr>
                <w:rFonts w:ascii="Arial" w:hAnsi="Arial" w:cs="Arial"/>
                <w:sz w:val="16"/>
                <w:szCs w:val="16"/>
              </w:rPr>
            </w:pPr>
            <w:r w:rsidRPr="00D80BF8">
              <w:rPr>
                <w:rFonts w:ascii="Arial" w:hAnsi="Arial" w:cs="Arial"/>
                <w:sz w:val="16"/>
                <w:szCs w:val="16"/>
              </w:rPr>
              <w:t>Новикова С.Н. МП.Я-человек! Развивающая тетрадь для детей. 2-е полугодие.Подготовительная к школе группа 6-7 лет ..</w:t>
            </w:r>
          </w:p>
        </w:tc>
        <w:tc>
          <w:tcPr>
            <w:tcW w:w="851"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jc w:val="right"/>
              <w:rPr>
                <w:rFonts w:ascii="Arial" w:hAnsi="Arial" w:cs="Arial"/>
                <w:sz w:val="16"/>
                <w:szCs w:val="16"/>
              </w:rPr>
            </w:pPr>
            <w:r w:rsidRPr="00D80BF8">
              <w:rPr>
                <w:rFonts w:ascii="Arial" w:hAnsi="Arial" w:cs="Arial"/>
                <w:sz w:val="16"/>
                <w:szCs w:val="16"/>
              </w:rPr>
              <w:t>1</w:t>
            </w:r>
          </w:p>
        </w:tc>
        <w:tc>
          <w:tcPr>
            <w:tcW w:w="627" w:type="dxa"/>
            <w:tcBorders>
              <w:top w:val="single" w:sz="4" w:space="0" w:color="auto"/>
              <w:left w:val="nil"/>
              <w:bottom w:val="single" w:sz="4" w:space="0" w:color="auto"/>
              <w:right w:val="single" w:sz="4" w:space="0" w:color="auto"/>
            </w:tcBorders>
            <w:shd w:val="clear" w:color="auto" w:fill="auto"/>
            <w:noWrap/>
            <w:hideMark/>
          </w:tcPr>
          <w:p w:rsidR="00821494" w:rsidRPr="00D80BF8" w:rsidRDefault="00821494" w:rsidP="00821494">
            <w:pPr>
              <w:rPr>
                <w:rFonts w:ascii="Arial" w:hAnsi="Arial" w:cs="Arial"/>
                <w:sz w:val="16"/>
                <w:szCs w:val="16"/>
              </w:rPr>
            </w:pPr>
            <w:r w:rsidRPr="00D80BF8">
              <w:rPr>
                <w:rFonts w:ascii="Arial" w:hAnsi="Arial" w:cs="Arial"/>
                <w:sz w:val="16"/>
                <w:szCs w:val="16"/>
              </w:rPr>
              <w:t>шт</w:t>
            </w: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r>
      <w:tr w:rsidR="00821494" w:rsidRPr="00D80BF8" w:rsidTr="00821494">
        <w:trPr>
          <w:trHeight w:val="435"/>
        </w:trPr>
        <w:tc>
          <w:tcPr>
            <w:tcW w:w="506" w:type="dxa"/>
            <w:tcBorders>
              <w:top w:val="single" w:sz="4" w:space="0" w:color="auto"/>
              <w:left w:val="single" w:sz="8" w:space="0" w:color="auto"/>
              <w:bottom w:val="single" w:sz="4" w:space="0" w:color="auto"/>
              <w:right w:val="single" w:sz="4" w:space="0" w:color="auto"/>
            </w:tcBorders>
            <w:shd w:val="clear" w:color="auto" w:fill="auto"/>
            <w:noWrap/>
          </w:tcPr>
          <w:p w:rsidR="00821494" w:rsidRPr="00D80BF8" w:rsidRDefault="00821494" w:rsidP="00821494">
            <w:pPr>
              <w:jc w:val="center"/>
              <w:rPr>
                <w:rFonts w:ascii="Arial" w:hAnsi="Arial" w:cs="Arial"/>
                <w:sz w:val="16"/>
                <w:szCs w:val="16"/>
              </w:rPr>
            </w:pPr>
          </w:p>
        </w:tc>
        <w:tc>
          <w:tcPr>
            <w:tcW w:w="6038" w:type="dxa"/>
            <w:tcBorders>
              <w:top w:val="single" w:sz="4" w:space="0" w:color="auto"/>
              <w:left w:val="nil"/>
              <w:bottom w:val="single" w:sz="4" w:space="0" w:color="auto"/>
              <w:right w:val="single" w:sz="4" w:space="0" w:color="auto"/>
            </w:tcBorders>
            <w:shd w:val="clear" w:color="auto" w:fill="auto"/>
          </w:tcPr>
          <w:p w:rsidR="00821494" w:rsidRPr="00821494" w:rsidRDefault="00821494" w:rsidP="00821494">
            <w:pPr>
              <w:rPr>
                <w:rFonts w:ascii="Arial" w:hAnsi="Arial" w:cs="Arial"/>
                <w:b/>
                <w:sz w:val="16"/>
                <w:szCs w:val="16"/>
              </w:rPr>
            </w:pPr>
            <w:r w:rsidRPr="00821494">
              <w:rPr>
                <w:rFonts w:ascii="Arial" w:hAnsi="Arial" w:cs="Arial"/>
                <w:b/>
                <w:sz w:val="16"/>
                <w:szCs w:val="16"/>
              </w:rPr>
              <w:t>ИТОГО</w:t>
            </w:r>
          </w:p>
        </w:tc>
        <w:tc>
          <w:tcPr>
            <w:tcW w:w="851"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jc w:val="right"/>
              <w:rPr>
                <w:rFonts w:ascii="Arial" w:hAnsi="Arial" w:cs="Arial"/>
                <w:sz w:val="16"/>
                <w:szCs w:val="16"/>
              </w:rPr>
            </w:pPr>
          </w:p>
        </w:tc>
        <w:tc>
          <w:tcPr>
            <w:tcW w:w="627" w:type="dxa"/>
            <w:tcBorders>
              <w:top w:val="single" w:sz="4" w:space="0" w:color="auto"/>
              <w:left w:val="nil"/>
              <w:bottom w:val="single" w:sz="4" w:space="0" w:color="auto"/>
              <w:right w:val="single" w:sz="4" w:space="0" w:color="auto"/>
            </w:tcBorders>
            <w:shd w:val="clear" w:color="auto" w:fill="auto"/>
            <w:noWrap/>
          </w:tcPr>
          <w:p w:rsidR="00821494" w:rsidRPr="00D80BF8" w:rsidRDefault="00821494" w:rsidP="00821494">
            <w:pPr>
              <w:rPr>
                <w:rFonts w:ascii="Arial" w:hAnsi="Arial" w:cs="Arial"/>
                <w:sz w:val="16"/>
                <w:szCs w:val="16"/>
              </w:rPr>
            </w:pPr>
          </w:p>
        </w:tc>
        <w:tc>
          <w:tcPr>
            <w:tcW w:w="886" w:type="dxa"/>
            <w:tcBorders>
              <w:top w:val="single" w:sz="4" w:space="0" w:color="auto"/>
              <w:left w:val="nil"/>
              <w:bottom w:val="single" w:sz="4" w:space="0" w:color="auto"/>
              <w:right w:val="single" w:sz="4" w:space="0" w:color="auto"/>
            </w:tcBorders>
            <w:shd w:val="clear" w:color="auto" w:fill="auto"/>
            <w:noWrap/>
          </w:tcPr>
          <w:p w:rsidR="00821494" w:rsidRPr="00D80BF8" w:rsidRDefault="000650C7" w:rsidP="00821494">
            <w:pPr>
              <w:jc w:val="right"/>
              <w:rPr>
                <w:rFonts w:ascii="Arial" w:hAnsi="Arial" w:cs="Arial"/>
                <w:sz w:val="16"/>
                <w:szCs w:val="16"/>
              </w:rPr>
            </w:pPr>
            <w:r>
              <w:rPr>
                <w:rFonts w:ascii="Arial" w:hAnsi="Arial" w:cs="Arial"/>
                <w:sz w:val="16"/>
                <w:szCs w:val="16"/>
              </w:rPr>
              <w:t>118 000 руб. 00</w:t>
            </w:r>
            <w:r w:rsidR="00821494">
              <w:rPr>
                <w:rFonts w:ascii="Arial" w:hAnsi="Arial" w:cs="Arial"/>
                <w:sz w:val="16"/>
                <w:szCs w:val="16"/>
              </w:rPr>
              <w:t xml:space="preserve"> коп.</w:t>
            </w:r>
          </w:p>
        </w:tc>
      </w:tr>
    </w:tbl>
    <w:p w:rsidR="002150B3" w:rsidRDefault="002150B3" w:rsidP="009352D6">
      <w:pPr>
        <w:jc w:val="center"/>
        <w:rPr>
          <w:b/>
        </w:rPr>
      </w:pPr>
    </w:p>
    <w:p w:rsidR="00BF3FCB" w:rsidRPr="00F66DF2" w:rsidRDefault="00BF3FCB" w:rsidP="009352D6">
      <w:pPr>
        <w:jc w:val="center"/>
        <w:rPr>
          <w:rFonts w:ascii="Calibri" w:eastAsia="Calibri" w:hAnsi="Calibri"/>
          <w:sz w:val="22"/>
          <w:szCs w:val="22"/>
        </w:rPr>
      </w:pPr>
    </w:p>
    <w:p w:rsidR="001B7C32" w:rsidRDefault="001B7C32" w:rsidP="001B7C32">
      <w:pPr>
        <w:jc w:val="left"/>
        <w:rPr>
          <w:b/>
          <w:sz w:val="24"/>
          <w:szCs w:val="24"/>
        </w:rPr>
      </w:pPr>
    </w:p>
    <w:p w:rsidR="001B7C32" w:rsidRDefault="001B7C32" w:rsidP="001B7C32">
      <w:pPr>
        <w:jc w:val="center"/>
        <w:rPr>
          <w:b/>
          <w:sz w:val="24"/>
          <w:szCs w:val="24"/>
        </w:rPr>
      </w:pPr>
    </w:p>
    <w:p w:rsidR="004B3F51" w:rsidRDefault="004B3F51" w:rsidP="00714027">
      <w:pPr>
        <w:sectPr w:rsidR="004B3F51" w:rsidSect="009352D6">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CB3229" w:rsidRDefault="00CB3229" w:rsidP="00567138"/>
    <w:tbl>
      <w:tblPr>
        <w:tblW w:w="7719" w:type="dxa"/>
        <w:tblInd w:w="103" w:type="dxa"/>
        <w:tblLook w:val="04A0" w:firstRow="1" w:lastRow="0" w:firstColumn="1" w:lastColumn="0" w:noHBand="0" w:noVBand="1"/>
      </w:tblPr>
      <w:tblGrid>
        <w:gridCol w:w="3861"/>
        <w:gridCol w:w="3858"/>
      </w:tblGrid>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B3229" w:rsidRPr="00DE3B6B" w:rsidRDefault="00CB3229" w:rsidP="001B7C3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229" w:rsidRPr="00DE3B6B" w:rsidRDefault="00CB3229" w:rsidP="001B7C32">
            <w:pPr>
              <w:rPr>
                <w:bCs/>
              </w:rPr>
            </w:pPr>
            <w:r w:rsidRPr="00DE3B6B">
              <w:rPr>
                <w:bCs/>
              </w:rPr>
              <w:t>Значимость (вес) критерия оценки</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 =0,5)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100% (В=1)</w:t>
            </w:r>
          </w:p>
        </w:tc>
      </w:tr>
    </w:tbl>
    <w:p w:rsidR="00CB3229" w:rsidRDefault="00CB3229" w:rsidP="00567138"/>
    <w:tbl>
      <w:tblPr>
        <w:tblStyle w:val="af9"/>
        <w:tblW w:w="15678" w:type="dxa"/>
        <w:tblInd w:w="-5" w:type="dxa"/>
        <w:tblLayout w:type="fixed"/>
        <w:tblLook w:val="04A0" w:firstRow="1" w:lastRow="0" w:firstColumn="1" w:lastColumn="0" w:noHBand="0" w:noVBand="1"/>
      </w:tblPr>
      <w:tblGrid>
        <w:gridCol w:w="993"/>
        <w:gridCol w:w="1134"/>
        <w:gridCol w:w="1276"/>
        <w:gridCol w:w="1559"/>
        <w:gridCol w:w="1417"/>
        <w:gridCol w:w="992"/>
        <w:gridCol w:w="3941"/>
        <w:gridCol w:w="4366"/>
      </w:tblGrid>
      <w:tr w:rsidR="00CB3229" w:rsidRPr="00CB3229" w:rsidTr="00CB3229">
        <w:trPr>
          <w:cantSplit/>
        </w:trPr>
        <w:tc>
          <w:tcPr>
            <w:tcW w:w="993"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Номер критерия оценки в структуре</w:t>
            </w:r>
          </w:p>
        </w:tc>
        <w:tc>
          <w:tcPr>
            <w:tcW w:w="1134"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Вид критерия оценки</w:t>
            </w:r>
          </w:p>
        </w:tc>
        <w:tc>
          <w:tcPr>
            <w:tcW w:w="4252" w:type="dxa"/>
            <w:gridSpan w:val="3"/>
            <w:shd w:val="clear" w:color="auto" w:fill="C6D9F1" w:themeFill="text2" w:themeFillTint="33"/>
          </w:tcPr>
          <w:p w:rsidR="00CB3229" w:rsidRPr="00CB3229" w:rsidRDefault="00CB3229" w:rsidP="00CB3229">
            <w:pPr>
              <w:rPr>
                <w:sz w:val="20"/>
                <w:szCs w:val="20"/>
              </w:rPr>
            </w:pPr>
            <w:r w:rsidRPr="00CB3229">
              <w:rPr>
                <w:sz w:val="20"/>
                <w:szCs w:val="20"/>
              </w:rPr>
              <w:t>Наименование критерия оценки</w:t>
            </w:r>
          </w:p>
        </w:tc>
        <w:tc>
          <w:tcPr>
            <w:tcW w:w="992"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Значимость критерия оценки</w:t>
            </w:r>
          </w:p>
        </w:tc>
        <w:tc>
          <w:tcPr>
            <w:tcW w:w="3941"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Содержание частного критерия оценки</w:t>
            </w:r>
          </w:p>
        </w:tc>
        <w:tc>
          <w:tcPr>
            <w:tcW w:w="4366"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 xml:space="preserve">Расчет оценки предпочтительности </w:t>
            </w:r>
            <w:r w:rsidRPr="00CB3229">
              <w:rPr>
                <w:i/>
                <w:sz w:val="20"/>
                <w:szCs w:val="20"/>
                <w:lang w:val="en-US"/>
              </w:rPr>
              <w:t>i</w:t>
            </w:r>
            <w:r w:rsidRPr="00CB3229">
              <w:rPr>
                <w:sz w:val="20"/>
                <w:szCs w:val="20"/>
              </w:rPr>
              <w:t>-й заявки</w:t>
            </w:r>
          </w:p>
        </w:tc>
      </w:tr>
      <w:tr w:rsidR="00CB3229" w:rsidRPr="00CB3229" w:rsidTr="00CB3229">
        <w:trPr>
          <w:cantSplit/>
        </w:trPr>
        <w:tc>
          <w:tcPr>
            <w:tcW w:w="993" w:type="dxa"/>
            <w:vMerge/>
            <w:shd w:val="clear" w:color="auto" w:fill="C6D9F1" w:themeFill="text2" w:themeFillTint="33"/>
          </w:tcPr>
          <w:p w:rsidR="00CB3229" w:rsidRPr="00CB3229" w:rsidRDefault="00CB3229" w:rsidP="00CB3229">
            <w:pPr>
              <w:rPr>
                <w:sz w:val="20"/>
                <w:szCs w:val="20"/>
              </w:rPr>
            </w:pPr>
          </w:p>
        </w:tc>
        <w:tc>
          <w:tcPr>
            <w:tcW w:w="1134" w:type="dxa"/>
            <w:vMerge/>
            <w:shd w:val="clear" w:color="auto" w:fill="C6D9F1" w:themeFill="text2" w:themeFillTint="33"/>
          </w:tcPr>
          <w:p w:rsidR="00CB3229" w:rsidRPr="00CB3229" w:rsidRDefault="00CB3229" w:rsidP="00CB3229">
            <w:pPr>
              <w:rPr>
                <w:sz w:val="20"/>
                <w:szCs w:val="20"/>
              </w:rPr>
            </w:pPr>
          </w:p>
        </w:tc>
        <w:tc>
          <w:tcPr>
            <w:tcW w:w="1276"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нулевого уровня</w:t>
            </w:r>
          </w:p>
        </w:tc>
        <w:tc>
          <w:tcPr>
            <w:tcW w:w="1559"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первого уровня</w:t>
            </w:r>
          </w:p>
        </w:tc>
        <w:tc>
          <w:tcPr>
            <w:tcW w:w="1417" w:type="dxa"/>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второго уровня</w:t>
            </w:r>
          </w:p>
        </w:tc>
        <w:tc>
          <w:tcPr>
            <w:tcW w:w="992" w:type="dxa"/>
            <w:vMerge/>
            <w:shd w:val="clear" w:color="auto" w:fill="C6D9F1" w:themeFill="text2" w:themeFillTint="33"/>
          </w:tcPr>
          <w:p w:rsidR="00CB3229" w:rsidRPr="00CB3229" w:rsidRDefault="00CB3229" w:rsidP="00CB3229">
            <w:pPr>
              <w:rPr>
                <w:sz w:val="20"/>
                <w:szCs w:val="20"/>
              </w:rPr>
            </w:pPr>
          </w:p>
        </w:tc>
        <w:tc>
          <w:tcPr>
            <w:tcW w:w="3941" w:type="dxa"/>
            <w:vMerge/>
            <w:shd w:val="clear" w:color="auto" w:fill="C6D9F1" w:themeFill="text2" w:themeFillTint="33"/>
          </w:tcPr>
          <w:p w:rsidR="00CB3229" w:rsidRPr="00CB3229" w:rsidRDefault="00CB3229" w:rsidP="00CB3229">
            <w:pPr>
              <w:rPr>
                <w:sz w:val="20"/>
                <w:szCs w:val="20"/>
              </w:rPr>
            </w:pPr>
          </w:p>
        </w:tc>
        <w:tc>
          <w:tcPr>
            <w:tcW w:w="4366" w:type="dxa"/>
            <w:vMerge/>
            <w:shd w:val="clear" w:color="auto" w:fill="C6D9F1" w:themeFill="text2" w:themeFillTint="33"/>
          </w:tcPr>
          <w:p w:rsidR="00CB3229" w:rsidRPr="00CB3229" w:rsidRDefault="00CB3229" w:rsidP="00CB3229">
            <w:pPr>
              <w:rPr>
                <w:sz w:val="20"/>
                <w:szCs w:val="20"/>
              </w:rPr>
            </w:pPr>
          </w:p>
        </w:tc>
      </w:tr>
      <w:tr w:rsidR="00CB3229" w:rsidRPr="00CB3229" w:rsidTr="00CB3229">
        <w:tc>
          <w:tcPr>
            <w:tcW w:w="993" w:type="dxa"/>
          </w:tcPr>
          <w:p w:rsidR="00CB3229" w:rsidRPr="00CB3229" w:rsidRDefault="00CB3229" w:rsidP="00CB3229">
            <w:pPr>
              <w:rPr>
                <w:sz w:val="20"/>
                <w:szCs w:val="20"/>
              </w:rPr>
            </w:pPr>
            <w:r w:rsidRPr="00CB3229">
              <w:rPr>
                <w:sz w:val="20"/>
                <w:szCs w:val="20"/>
              </w:rPr>
              <w:t>1.</w:t>
            </w:r>
          </w:p>
        </w:tc>
        <w:tc>
          <w:tcPr>
            <w:tcW w:w="1134" w:type="dxa"/>
          </w:tcPr>
          <w:p w:rsidR="00CB3229" w:rsidRPr="00CB3229" w:rsidRDefault="00CB3229" w:rsidP="00CB3229">
            <w:pPr>
              <w:numPr>
                <w:ilvl w:val="7"/>
                <w:numId w:val="32"/>
              </w:numPr>
              <w:rPr>
                <w:sz w:val="20"/>
                <w:szCs w:val="20"/>
              </w:rPr>
            </w:pPr>
            <w:r w:rsidRPr="00CB3229">
              <w:rPr>
                <w:sz w:val="20"/>
                <w:szCs w:val="20"/>
              </w:rPr>
              <w:t>Неценовой первого уровня</w:t>
            </w:r>
          </w:p>
          <w:p w:rsidR="00CB3229" w:rsidRPr="00CB3229" w:rsidRDefault="00CB3229" w:rsidP="00CB3229">
            <w:p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 xml:space="preserve">Успешный опыт выполнения поставок продукции, аналогичной предмету закупки </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 В</w:t>
            </w:r>
            <w:r w:rsidRPr="00CB3229">
              <w:rPr>
                <w:sz w:val="20"/>
                <w:szCs w:val="20"/>
                <w:vertAlign w:val="subscript"/>
              </w:rPr>
              <w:t>1</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366" w:type="dxa"/>
            <w:tcBorders>
              <w:left w:val="single" w:sz="4" w:space="0" w:color="auto"/>
            </w:tcBorders>
            <w:vAlign w:val="center"/>
          </w:tcPr>
          <w:p w:rsidR="00CB3229" w:rsidRPr="00CB3229" w:rsidRDefault="00CB3229" w:rsidP="00CB3229">
            <w:pPr>
              <w:numPr>
                <w:ilvl w:val="7"/>
                <w:numId w:val="32"/>
              </w:numPr>
              <w:rPr>
                <w:sz w:val="20"/>
                <w:szCs w:val="20"/>
              </w:rPr>
            </w:pPr>
            <w:r w:rsidRPr="00CB3229">
              <w:rPr>
                <w:sz w:val="20"/>
                <w:szCs w:val="20"/>
              </w:rPr>
              <w:t>Расчет оценки предпочтительности по частному критерию «</w:t>
            </w:r>
            <w:r w:rsidRPr="00CB3229">
              <w:rPr>
                <w:b/>
                <w:sz w:val="20"/>
                <w:szCs w:val="20"/>
              </w:rPr>
              <w:t>Успешный опыт выполнения поставок продукции, аналогичной предмету закупки</w:t>
            </w:r>
            <w:r w:rsidRPr="00CB3229">
              <w:rPr>
                <w:sz w:val="20"/>
                <w:szCs w:val="20"/>
              </w:rPr>
              <w:t>» (по методу «Математическая формула», Тип 1):</w:t>
            </w:r>
          </w:p>
          <w:p w:rsidR="00CB3229" w:rsidRPr="00CB3229" w:rsidRDefault="00CB3229" w:rsidP="00CB3229">
            <w:pPr>
              <w:rPr>
                <w:b/>
                <w:sz w:val="20"/>
                <w:szCs w:val="20"/>
                <w:lang w:val="en-US"/>
              </w:rPr>
            </w:pPr>
            <w:r w:rsidRPr="00CB3229">
              <w:rPr>
                <w:sz w:val="20"/>
                <w:szCs w:val="20"/>
              </w:rPr>
              <w:t>Б</w:t>
            </w:r>
            <w:r w:rsidRPr="00CB3229">
              <w:rPr>
                <w:sz w:val="20"/>
                <w:szCs w:val="20"/>
                <w:vertAlign w:val="subscript"/>
                <w:lang w:val="en-US"/>
              </w:rPr>
              <w:t>5,i</w:t>
            </w:r>
            <w:r w:rsidRPr="00CB3229">
              <w:rPr>
                <w:sz w:val="20"/>
                <w:szCs w:val="20"/>
                <w:lang w:val="en-US"/>
              </w:rPr>
              <w:t xml:space="preserve"> = Ni/Nma</w:t>
            </w:r>
            <w:r w:rsidRPr="00CB3229">
              <w:rPr>
                <w:sz w:val="20"/>
                <w:szCs w:val="20"/>
              </w:rPr>
              <w:t>х</w:t>
            </w:r>
            <w:r w:rsidRPr="00CB3229">
              <w:rPr>
                <w:sz w:val="20"/>
                <w:szCs w:val="20"/>
                <w:lang w:val="en-US"/>
              </w:rPr>
              <w:t>*5</w:t>
            </w:r>
          </w:p>
          <w:p w:rsidR="00CB3229" w:rsidRPr="00CB3229" w:rsidRDefault="00CB3229" w:rsidP="00CB3229">
            <w:pPr>
              <w:rPr>
                <w:sz w:val="20"/>
                <w:szCs w:val="20"/>
                <w:lang w:val="en-US"/>
              </w:rPr>
            </w:pPr>
            <w:r w:rsidRPr="00CB3229">
              <w:rPr>
                <w:sz w:val="20"/>
                <w:szCs w:val="20"/>
              </w:rPr>
              <w:t>где</w:t>
            </w:r>
            <w:r w:rsidRPr="00CB3229">
              <w:rPr>
                <w:sz w:val="20"/>
                <w:szCs w:val="20"/>
                <w:lang w:val="en-US"/>
              </w:rPr>
              <w:t>:</w:t>
            </w:r>
          </w:p>
          <w:p w:rsidR="00CB3229" w:rsidRPr="00CB3229" w:rsidRDefault="00CB3229" w:rsidP="00CB3229">
            <w:pPr>
              <w:numPr>
                <w:ilvl w:val="6"/>
                <w:numId w:val="32"/>
              </w:numPr>
              <w:rPr>
                <w:sz w:val="20"/>
                <w:szCs w:val="20"/>
              </w:rPr>
            </w:pPr>
            <w:r w:rsidRPr="00CB3229">
              <w:rPr>
                <w:sz w:val="20"/>
                <w:szCs w:val="20"/>
              </w:rPr>
              <w:t>Б</w:t>
            </w:r>
            <w:r w:rsidRPr="00CB3229">
              <w:rPr>
                <w:sz w:val="20"/>
                <w:szCs w:val="20"/>
                <w:vertAlign w:val="subscript"/>
              </w:rPr>
              <w:t>5,</w:t>
            </w:r>
            <w:r w:rsidRPr="00CB3229">
              <w:rPr>
                <w:sz w:val="20"/>
                <w:szCs w:val="20"/>
                <w:vertAlign w:val="subscript"/>
                <w:lang w:val="en-US"/>
              </w:rPr>
              <w:t>i</w:t>
            </w:r>
            <w:r w:rsidRPr="00CB3229">
              <w:rPr>
                <w:sz w:val="20"/>
                <w:szCs w:val="20"/>
              </w:rPr>
              <w:tab/>
              <w:t>–</w:t>
            </w:r>
            <w:r w:rsidRPr="00CB3229">
              <w:rPr>
                <w:sz w:val="20"/>
                <w:szCs w:val="20"/>
              </w:rPr>
              <w:tab/>
              <w:t xml:space="preserve">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Успешный опыт выполнения поставок продукции, аналогичной предмету закупки</w:t>
            </w:r>
            <w:r w:rsidRPr="00CB3229">
              <w:rPr>
                <w:sz w:val="20"/>
                <w:szCs w:val="20"/>
              </w:rPr>
              <w:t>» в баллах.</w:t>
            </w:r>
          </w:p>
          <w:p w:rsidR="00CB3229" w:rsidRPr="00CB3229" w:rsidRDefault="00CB3229" w:rsidP="00CB3229">
            <w:pPr>
              <w:rPr>
                <w:sz w:val="20"/>
                <w:szCs w:val="20"/>
              </w:rPr>
            </w:pPr>
            <w:r w:rsidRPr="00CB3229">
              <w:rPr>
                <w:sz w:val="20"/>
                <w:szCs w:val="20"/>
              </w:rPr>
              <w:lastRenderedPageBreak/>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CB3229" w:rsidRPr="00CB3229" w:rsidRDefault="00CB3229" w:rsidP="00CB3229">
            <w:pPr>
              <w:rPr>
                <w:sz w:val="20"/>
                <w:szCs w:val="20"/>
              </w:rPr>
            </w:pPr>
            <w:r w:rsidRPr="00CB3229">
              <w:rPr>
                <w:sz w:val="20"/>
                <w:szCs w:val="20"/>
              </w:rPr>
              <w:t>Nmaх – максимальное количество представленных в заявках допущенных до оценки участников исполненных договоров и актов приема-передачи к ним;</w:t>
            </w:r>
          </w:p>
          <w:p w:rsidR="00CB3229" w:rsidRPr="00CB3229" w:rsidRDefault="00CB3229" w:rsidP="00CB3229">
            <w:pPr>
              <w:numPr>
                <w:ilvl w:val="6"/>
                <w:numId w:val="32"/>
              </w:num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CB3229" w:rsidRPr="00CB3229" w:rsidRDefault="00CB3229" w:rsidP="00CB3229">
            <w:pPr>
              <w:rPr>
                <w:sz w:val="20"/>
                <w:szCs w:val="20"/>
              </w:rPr>
            </w:pPr>
            <w:r w:rsidRPr="00CB3229">
              <w:rPr>
                <w:sz w:val="20"/>
                <w:szCs w:val="20"/>
              </w:rPr>
              <w:t>В случае если участник в составе заявки не предоставил ни одного договора, такой участник получает балл равный 0.</w:t>
            </w:r>
          </w:p>
        </w:tc>
      </w:tr>
      <w:tr w:rsidR="00CB3229" w:rsidRPr="00CB3229" w:rsidTr="00CB3229">
        <w:tc>
          <w:tcPr>
            <w:tcW w:w="993" w:type="dxa"/>
          </w:tcPr>
          <w:p w:rsidR="00CB3229" w:rsidRPr="00CB3229" w:rsidRDefault="00CB3229" w:rsidP="00CB3229">
            <w:pPr>
              <w:rPr>
                <w:sz w:val="20"/>
                <w:szCs w:val="20"/>
              </w:rPr>
            </w:pPr>
            <w:r w:rsidRPr="00CB3229">
              <w:rPr>
                <w:sz w:val="20"/>
                <w:szCs w:val="20"/>
              </w:rPr>
              <w:lastRenderedPageBreak/>
              <w:t>2.</w:t>
            </w:r>
          </w:p>
        </w:tc>
        <w:tc>
          <w:tcPr>
            <w:tcW w:w="1134" w:type="dxa"/>
          </w:tcPr>
          <w:p w:rsidR="00CB3229" w:rsidRPr="00CB3229" w:rsidRDefault="00CB3229" w:rsidP="00CB3229">
            <w:pPr>
              <w:rPr>
                <w:sz w:val="20"/>
                <w:szCs w:val="20"/>
              </w:rPr>
            </w:pPr>
            <w:r w:rsidRPr="00CB3229">
              <w:rPr>
                <w:sz w:val="20"/>
                <w:szCs w:val="20"/>
              </w:rPr>
              <w:t>Неценовой первого уровня</w:t>
            </w:r>
          </w:p>
          <w:p w:rsidR="00CB3229" w:rsidRPr="00CB3229" w:rsidRDefault="00CB3229" w:rsidP="00CB3229">
            <w:pPr>
              <w:numPr>
                <w:ilvl w:val="7"/>
                <w:numId w:val="32"/>
              </w:num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Статус участника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2</w:t>
            </w:r>
            <w:r w:rsidR="00DF6ADC">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Предпочтительным является статус </w:t>
            </w:r>
          </w:p>
          <w:p w:rsidR="00CB3229" w:rsidRPr="00CB3229" w:rsidRDefault="00CB3229" w:rsidP="00CB3229">
            <w:pPr>
              <w:rPr>
                <w:sz w:val="20"/>
                <w:szCs w:val="20"/>
              </w:rPr>
            </w:pPr>
            <w:r w:rsidRPr="00CB3229">
              <w:rPr>
                <w:sz w:val="20"/>
                <w:szCs w:val="20"/>
              </w:rPr>
              <w:t xml:space="preserve">производителя или официального представителя производителя, официального дистрибьютора или официального дилера 100% </w:t>
            </w:r>
            <w:r w:rsidR="004741E4" w:rsidRPr="00CB3229">
              <w:rPr>
                <w:sz w:val="20"/>
                <w:szCs w:val="20"/>
              </w:rPr>
              <w:t>товара,</w:t>
            </w:r>
            <w:r w:rsidRPr="00CB3229">
              <w:rPr>
                <w:sz w:val="20"/>
                <w:szCs w:val="20"/>
              </w:rPr>
              <w:t xml:space="preserve"> являющегося предметом закупки.</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CB3229" w:rsidRPr="00CB3229" w:rsidRDefault="00CB3229" w:rsidP="00CB3229">
            <w:pPr>
              <w:rPr>
                <w:sz w:val="20"/>
                <w:szCs w:val="20"/>
              </w:rPr>
            </w:pPr>
            <w:r w:rsidRPr="00CB3229">
              <w:rPr>
                <w:sz w:val="20"/>
                <w:szCs w:val="20"/>
              </w:rPr>
              <w:t>Б2,i – оценка предпочтительности i-й заявки по критерию «Статус участника» в баллах:</w:t>
            </w:r>
          </w:p>
          <w:p w:rsidR="00CB3229" w:rsidRPr="00CB3229" w:rsidRDefault="00CB3229" w:rsidP="00CB3229">
            <w:pPr>
              <w:rPr>
                <w:sz w:val="20"/>
                <w:szCs w:val="20"/>
              </w:rPr>
            </w:pPr>
            <w:r w:rsidRPr="00CB3229">
              <w:rPr>
                <w:sz w:val="20"/>
                <w:szCs w:val="20"/>
              </w:rPr>
              <w:t>5 баллов – производитель.</w:t>
            </w:r>
          </w:p>
          <w:p w:rsidR="00CB3229" w:rsidRPr="00CB3229" w:rsidRDefault="00CB3229" w:rsidP="00CB322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CB3229" w:rsidRPr="00CB3229" w:rsidRDefault="00CB3229" w:rsidP="00CB3229">
            <w:pPr>
              <w:numPr>
                <w:ilvl w:val="7"/>
                <w:numId w:val="32"/>
              </w:numPr>
              <w:rPr>
                <w:sz w:val="20"/>
                <w:szCs w:val="20"/>
              </w:rPr>
            </w:pPr>
            <w:r w:rsidRPr="00CB3229">
              <w:rPr>
                <w:sz w:val="20"/>
                <w:szCs w:val="20"/>
              </w:rPr>
              <w:t xml:space="preserve">0 баллов </w:t>
            </w:r>
            <w:r w:rsidR="004741E4" w:rsidRPr="00CB3229">
              <w:rPr>
                <w:sz w:val="20"/>
                <w:szCs w:val="20"/>
              </w:rPr>
              <w:t>– иная</w:t>
            </w:r>
            <w:r w:rsidRPr="00CB3229">
              <w:rPr>
                <w:sz w:val="20"/>
                <w:szCs w:val="20"/>
              </w:rPr>
              <w:t xml:space="preserve"> категория (посредник).</w:t>
            </w:r>
          </w:p>
        </w:tc>
      </w:tr>
      <w:tr w:rsidR="00CB3229" w:rsidRPr="00CB3229" w:rsidTr="00CB3229">
        <w:tc>
          <w:tcPr>
            <w:tcW w:w="993" w:type="dxa"/>
          </w:tcPr>
          <w:p w:rsidR="00CB3229" w:rsidRPr="00CB3229" w:rsidRDefault="00002FC0" w:rsidP="00CB3229">
            <w:pPr>
              <w:rPr>
                <w:sz w:val="20"/>
                <w:szCs w:val="20"/>
              </w:rPr>
            </w:pPr>
            <w:r>
              <w:rPr>
                <w:sz w:val="20"/>
                <w:szCs w:val="20"/>
              </w:rPr>
              <w:t>3</w:t>
            </w:r>
            <w:r w:rsidR="00CB3229" w:rsidRPr="00CB3229">
              <w:rPr>
                <w:sz w:val="20"/>
                <w:szCs w:val="20"/>
              </w:rPr>
              <w:t xml:space="preserve">. </w:t>
            </w:r>
          </w:p>
        </w:tc>
        <w:tc>
          <w:tcPr>
            <w:tcW w:w="1134" w:type="dxa"/>
          </w:tcPr>
          <w:p w:rsidR="00CB3229" w:rsidRPr="00CB3229" w:rsidRDefault="00CB3229" w:rsidP="00CB3229">
            <w:pPr>
              <w:rPr>
                <w:sz w:val="20"/>
                <w:szCs w:val="20"/>
              </w:rPr>
            </w:pPr>
            <w:r w:rsidRPr="00CB3229">
              <w:rPr>
                <w:sz w:val="20"/>
                <w:szCs w:val="20"/>
              </w:rPr>
              <w:t xml:space="preserve">Неценовой нулевого уровня </w:t>
            </w:r>
            <w:r w:rsidRPr="00CB3229">
              <w:rPr>
                <w:sz w:val="20"/>
                <w:szCs w:val="20"/>
              </w:rPr>
              <w:lastRenderedPageBreak/>
              <w:t>(обобщенный)</w:t>
            </w:r>
          </w:p>
        </w:tc>
        <w:tc>
          <w:tcPr>
            <w:tcW w:w="1276" w:type="dxa"/>
          </w:tcPr>
          <w:p w:rsidR="00CB3229" w:rsidRPr="00CB3229" w:rsidRDefault="00CB3229" w:rsidP="00CB3229">
            <w:pPr>
              <w:rPr>
                <w:sz w:val="20"/>
                <w:szCs w:val="20"/>
              </w:rPr>
            </w:pPr>
            <w:r w:rsidRPr="00CB3229">
              <w:rPr>
                <w:b/>
                <w:sz w:val="20"/>
                <w:szCs w:val="20"/>
              </w:rPr>
              <w:lastRenderedPageBreak/>
              <w:t>Неценовая предпочтительности заявки</w:t>
            </w:r>
          </w:p>
        </w:tc>
        <w:tc>
          <w:tcPr>
            <w:tcW w:w="1559" w:type="dxa"/>
            <w:tcBorders>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ИТОГ</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Чем выше неценовая предпочтительность, тем лучше заявка </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обобщенному критерию «</w:t>
            </w:r>
            <w:r w:rsidRPr="00CB3229">
              <w:rPr>
                <w:b/>
                <w:sz w:val="20"/>
                <w:szCs w:val="20"/>
              </w:rPr>
              <w:t>Неценовая предпочтительности заявки</w:t>
            </w:r>
            <w:r w:rsidRPr="00CB3229">
              <w:rPr>
                <w:sz w:val="20"/>
                <w:szCs w:val="20"/>
              </w:rPr>
              <w:t>»:</w:t>
            </w:r>
          </w:p>
          <w:p w:rsidR="00CB3229" w:rsidRPr="00CB3229" w:rsidRDefault="00BD5342" w:rsidP="00CB322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ИТОГ</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1,i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w:rPr>
                        <w:rFonts w:ascii="Cambria Math" w:hAnsi="Cambria Math"/>
                        <w:sz w:val="20"/>
                        <w:szCs w:val="20"/>
                      </w:rPr>
                      <m:t>2</m:t>
                    </m:r>
                  </m:sub>
                </m:sSub>
              </m:oMath>
            </m:oMathPara>
          </w:p>
          <w:p w:rsidR="00CB3229" w:rsidRPr="00CB3229" w:rsidRDefault="00CB3229" w:rsidP="00CB3229">
            <w:pPr>
              <w:rPr>
                <w:sz w:val="20"/>
                <w:szCs w:val="20"/>
              </w:rPr>
            </w:pPr>
            <w:r w:rsidRPr="00CB3229">
              <w:rPr>
                <w:sz w:val="20"/>
                <w:szCs w:val="20"/>
              </w:rPr>
              <w:lastRenderedPageBreak/>
              <w:t>где:</w:t>
            </w:r>
          </w:p>
          <w:p w:rsidR="00CB3229" w:rsidRPr="00CB3229" w:rsidRDefault="00CB3229" w:rsidP="00CB3229">
            <w:pPr>
              <w:rPr>
                <w:sz w:val="20"/>
                <w:szCs w:val="20"/>
              </w:rPr>
            </w:pPr>
            <w:r w:rsidRPr="00CB3229">
              <w:rPr>
                <w:sz w:val="20"/>
                <w:szCs w:val="20"/>
              </w:rPr>
              <w:t>Б</w:t>
            </w:r>
            <w:r w:rsidRPr="00CB3229">
              <w:rPr>
                <w:sz w:val="20"/>
                <w:szCs w:val="20"/>
                <w:vertAlign w:val="subscript"/>
              </w:rPr>
              <w:t>ИТОГ</w:t>
            </w:r>
            <w:r w:rsidRPr="00CB3229">
              <w:rPr>
                <w:sz w:val="20"/>
                <w:szCs w:val="20"/>
                <w:vertAlign w:val="subscript"/>
                <w:lang w:val="en-US"/>
              </w:rPr>
              <w:t>i</w:t>
            </w:r>
            <w:r w:rsidRPr="00CB3229">
              <w:rPr>
                <w:sz w:val="20"/>
                <w:szCs w:val="20"/>
              </w:rPr>
              <w:t xml:space="preserve"> </w:t>
            </w:r>
            <w:r w:rsidRPr="00CB3229">
              <w:rPr>
                <w:sz w:val="20"/>
                <w:szCs w:val="20"/>
              </w:rPr>
              <w:tab/>
              <w:t>–</w:t>
            </w:r>
            <w:r w:rsidRPr="00CB3229">
              <w:rPr>
                <w:sz w:val="20"/>
                <w:szCs w:val="20"/>
              </w:rPr>
              <w:tab/>
              <w:t xml:space="preserve">рассчитанная 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Неценовая предпочтительности заявки</w:t>
            </w:r>
            <w:r w:rsidRPr="00CB3229">
              <w:rPr>
                <w:sz w:val="20"/>
                <w:szCs w:val="20"/>
              </w:rPr>
              <w:t>» в баллах;</w:t>
            </w:r>
          </w:p>
          <w:p w:rsidR="00CB3229" w:rsidRPr="00CB3229" w:rsidRDefault="00CB3229" w:rsidP="00CB3229">
            <w:pPr>
              <w:rPr>
                <w:sz w:val="20"/>
                <w:szCs w:val="20"/>
              </w:rPr>
            </w:pPr>
            <w:r w:rsidRPr="00CB3229">
              <w:rPr>
                <w:sz w:val="20"/>
                <w:szCs w:val="20"/>
              </w:rPr>
              <w:t xml:space="preserve">оценка неценовой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в баллах. </w:t>
            </w:r>
          </w:p>
        </w:tc>
      </w:tr>
      <w:tr w:rsidR="00CB3229" w:rsidRPr="00CB3229" w:rsidTr="00CB3229">
        <w:tc>
          <w:tcPr>
            <w:tcW w:w="993" w:type="dxa"/>
          </w:tcPr>
          <w:p w:rsidR="00CB3229" w:rsidRPr="00CB3229" w:rsidRDefault="00002FC0" w:rsidP="00CB3229">
            <w:pPr>
              <w:rPr>
                <w:sz w:val="20"/>
                <w:szCs w:val="20"/>
              </w:rPr>
            </w:pPr>
            <w:r>
              <w:rPr>
                <w:sz w:val="20"/>
                <w:szCs w:val="20"/>
              </w:rPr>
              <w:lastRenderedPageBreak/>
              <w:t>4</w:t>
            </w:r>
            <w:r w:rsidR="00CB3229" w:rsidRPr="00CB3229">
              <w:rPr>
                <w:sz w:val="20"/>
                <w:szCs w:val="20"/>
              </w:rPr>
              <w:t>.</w:t>
            </w:r>
          </w:p>
        </w:tc>
        <w:tc>
          <w:tcPr>
            <w:tcW w:w="1134" w:type="dxa"/>
          </w:tcPr>
          <w:p w:rsidR="00CB3229" w:rsidRPr="00CB3229" w:rsidRDefault="00CB3229" w:rsidP="00CB3229">
            <w:pPr>
              <w:rPr>
                <w:sz w:val="20"/>
                <w:szCs w:val="20"/>
              </w:rPr>
            </w:pPr>
            <w:r w:rsidRPr="00CB3229">
              <w:rPr>
                <w:sz w:val="20"/>
                <w:szCs w:val="20"/>
              </w:rPr>
              <w:t>Ценовой нулевого уровня (частный)</w:t>
            </w:r>
          </w:p>
        </w:tc>
        <w:tc>
          <w:tcPr>
            <w:tcW w:w="1276" w:type="dxa"/>
          </w:tcPr>
          <w:p w:rsidR="00CB3229" w:rsidRPr="00CB3229" w:rsidRDefault="00CB3229" w:rsidP="00CB3229">
            <w:pPr>
              <w:rPr>
                <w:sz w:val="20"/>
                <w:szCs w:val="20"/>
              </w:rPr>
            </w:pPr>
            <w:r w:rsidRPr="00CB3229">
              <w:rPr>
                <w:b/>
                <w:sz w:val="20"/>
                <w:szCs w:val="20"/>
              </w:rPr>
              <w:t>Цена договора</w:t>
            </w:r>
          </w:p>
        </w:tc>
        <w:tc>
          <w:tcPr>
            <w:tcW w:w="1559" w:type="dxa"/>
            <w:tcBorders>
              <w:right w:val="single" w:sz="4" w:space="0" w:color="auto"/>
            </w:tcBorders>
          </w:tcPr>
          <w:p w:rsidR="00CB3229" w:rsidRPr="00CB3229" w:rsidRDefault="00CB3229" w:rsidP="00CB3229">
            <w:pPr>
              <w:rPr>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 xml:space="preserve">ДОГОВОР </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меньше цена договора, тем выше предпочтительность</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w:t>
            </w:r>
            <w:r w:rsidRPr="00CB3229">
              <w:rPr>
                <w:b/>
                <w:sz w:val="20"/>
                <w:szCs w:val="20"/>
              </w:rPr>
              <w:t>Цена договора</w:t>
            </w:r>
            <w:r w:rsidRPr="00CB3229">
              <w:rPr>
                <w:sz w:val="20"/>
                <w:szCs w:val="20"/>
              </w:rPr>
              <w:t>» (по методу ««Математическая формула», Тип 2):</w:t>
            </w:r>
          </w:p>
          <w:p w:rsidR="00CB3229" w:rsidRPr="00CB3229" w:rsidRDefault="00BD5342" w:rsidP="00CB322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CB3229" w:rsidRPr="00CB3229" w:rsidRDefault="00CB3229" w:rsidP="00CB3229">
            <w:pPr>
              <w:rPr>
                <w:sz w:val="20"/>
                <w:szCs w:val="20"/>
              </w:rPr>
            </w:pPr>
            <w:r w:rsidRPr="00CB3229">
              <w:rPr>
                <w:sz w:val="20"/>
                <w:szCs w:val="20"/>
              </w:rPr>
              <w:t>где:</w:t>
            </w:r>
          </w:p>
          <w:p w:rsidR="00CB3229" w:rsidRPr="00CB3229" w:rsidRDefault="00BD5342" w:rsidP="00CB322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CB3229" w:rsidRPr="00CB3229">
              <w:rPr>
                <w:sz w:val="20"/>
                <w:szCs w:val="20"/>
              </w:rPr>
              <w:tab/>
              <w:t>–</w:t>
            </w:r>
            <w:r w:rsidR="00CB3229" w:rsidRPr="00CB3229">
              <w:rPr>
                <w:sz w:val="20"/>
                <w:szCs w:val="20"/>
              </w:rPr>
              <w:tab/>
              <w:t xml:space="preserve">рассчитанная оценка предпочтительности </w:t>
            </w:r>
            <w:r w:rsidR="00CB3229" w:rsidRPr="00CB3229">
              <w:rPr>
                <w:i/>
                <w:sz w:val="20"/>
                <w:szCs w:val="20"/>
                <w:lang w:val="en-US"/>
              </w:rPr>
              <w:t>i</w:t>
            </w:r>
            <w:r w:rsidR="00CB3229" w:rsidRPr="00CB3229">
              <w:rPr>
                <w:i/>
                <w:sz w:val="20"/>
                <w:szCs w:val="20"/>
              </w:rPr>
              <w:t>-</w:t>
            </w:r>
            <w:r w:rsidR="00CB3229" w:rsidRPr="00CB3229">
              <w:rPr>
                <w:sz w:val="20"/>
                <w:szCs w:val="20"/>
              </w:rPr>
              <w:t>й заявки по критерию «</w:t>
            </w:r>
            <w:r w:rsidR="00CB3229" w:rsidRPr="00CB3229">
              <w:rPr>
                <w:b/>
                <w:sz w:val="20"/>
                <w:szCs w:val="20"/>
              </w:rPr>
              <w:t>Цена договора</w:t>
            </w:r>
            <w:r w:rsidR="00CB3229" w:rsidRPr="00CB3229">
              <w:rPr>
                <w:sz w:val="20"/>
                <w:szCs w:val="20"/>
              </w:rPr>
              <w:t>» в баллах;</w:t>
            </w:r>
          </w:p>
          <w:p w:rsidR="00CB3229" w:rsidRPr="00CB3229" w:rsidRDefault="00CB3229" w:rsidP="00CB3229">
            <w:pPr>
              <w:rPr>
                <w:sz w:val="20"/>
                <w:szCs w:val="20"/>
              </w:rPr>
            </w:pPr>
            <w:r w:rsidRPr="00CB3229">
              <w:rPr>
                <w:sz w:val="20"/>
                <w:szCs w:val="20"/>
              </w:rPr>
              <w:t>ЦЕНА</w:t>
            </w:r>
            <w:r w:rsidRPr="00CB3229">
              <w:rPr>
                <w:i/>
                <w:sz w:val="20"/>
                <w:szCs w:val="20"/>
                <w:vertAlign w:val="subscript"/>
                <w:lang w:val="en-US"/>
              </w:rPr>
              <w:t>i</w:t>
            </w:r>
            <w:r w:rsidRPr="00CB3229">
              <w:rPr>
                <w:sz w:val="20"/>
                <w:szCs w:val="20"/>
              </w:rPr>
              <w:tab/>
              <w:t>–</w:t>
            </w:r>
            <w:r w:rsidRPr="00CB3229">
              <w:rPr>
                <w:sz w:val="20"/>
                <w:szCs w:val="20"/>
              </w:rPr>
              <w:tab/>
              <w:t xml:space="preserve">цена договора, указанная в </w:t>
            </w:r>
            <w:r w:rsidRPr="00CB3229">
              <w:rPr>
                <w:i/>
                <w:sz w:val="20"/>
                <w:szCs w:val="20"/>
                <w:lang w:val="en-US"/>
              </w:rPr>
              <w:t>i</w:t>
            </w:r>
            <w:r w:rsidRPr="00CB3229">
              <w:rPr>
                <w:sz w:val="20"/>
                <w:szCs w:val="20"/>
              </w:rPr>
              <w:t>-ой заявке;</w:t>
            </w:r>
          </w:p>
          <w:p w:rsidR="00CB3229" w:rsidRPr="00CB3229" w:rsidRDefault="00CB3229" w:rsidP="00CB3229">
            <w:pPr>
              <w:rPr>
                <w:sz w:val="20"/>
                <w:szCs w:val="20"/>
              </w:rPr>
            </w:pPr>
            <w:r w:rsidRPr="00CB3229">
              <w:rPr>
                <w:sz w:val="20"/>
                <w:szCs w:val="20"/>
              </w:rPr>
              <w:t>ЦЕНА</w:t>
            </w:r>
            <w:r w:rsidRPr="00CB3229">
              <w:rPr>
                <w:sz w:val="20"/>
                <w:szCs w:val="20"/>
                <w:lang w:val="en-US"/>
              </w:rPr>
              <w:t>min</w:t>
            </w:r>
            <w:r w:rsidRPr="00CB3229">
              <w:rPr>
                <w:sz w:val="20"/>
                <w:szCs w:val="20"/>
              </w:rPr>
              <w:tab/>
            </w:r>
            <w:r w:rsidRPr="00CB3229">
              <w:rPr>
                <w:sz w:val="20"/>
                <w:szCs w:val="20"/>
              </w:rPr>
              <w:tab/>
              <w:t>–</w:t>
            </w:r>
            <w:r w:rsidRPr="00CB3229">
              <w:rPr>
                <w:sz w:val="20"/>
                <w:szCs w:val="20"/>
              </w:rPr>
              <w:tab/>
              <w:t>минимальная цена (из всех допущенных до стадии оценки заявок участников);</w:t>
            </w:r>
          </w:p>
          <w:p w:rsidR="00CB3229" w:rsidRPr="00CB3229" w:rsidRDefault="00CB3229" w:rsidP="00CB3229">
            <w:p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CB3229" w:rsidRPr="00CB3229" w:rsidTr="00CB3229">
        <w:tc>
          <w:tcPr>
            <w:tcW w:w="993" w:type="dxa"/>
          </w:tcPr>
          <w:p w:rsidR="00CB3229" w:rsidRPr="00CB3229" w:rsidRDefault="00002FC0" w:rsidP="00CB3229">
            <w:pPr>
              <w:rPr>
                <w:sz w:val="20"/>
                <w:szCs w:val="20"/>
              </w:rPr>
            </w:pPr>
            <w:r>
              <w:rPr>
                <w:sz w:val="20"/>
                <w:szCs w:val="20"/>
                <w:lang w:eastAsia="ru-RU"/>
              </w:rPr>
              <w:t>5</w:t>
            </w:r>
            <w:r w:rsidR="00CB3229" w:rsidRPr="00CB3229">
              <w:rPr>
                <w:sz w:val="20"/>
                <w:szCs w:val="20"/>
                <w:lang w:eastAsia="ru-RU"/>
              </w:rPr>
              <w:t>.</w:t>
            </w:r>
          </w:p>
        </w:tc>
        <w:tc>
          <w:tcPr>
            <w:tcW w:w="5386" w:type="dxa"/>
            <w:gridSpan w:val="4"/>
          </w:tcPr>
          <w:p w:rsidR="00CB3229" w:rsidRPr="00CB3229" w:rsidRDefault="00CB3229" w:rsidP="00CB3229">
            <w:pPr>
              <w:rPr>
                <w:i/>
                <w:sz w:val="20"/>
                <w:szCs w:val="20"/>
              </w:rPr>
            </w:pPr>
            <w:r w:rsidRPr="00CB3229">
              <w:rPr>
                <w:sz w:val="20"/>
                <w:szCs w:val="20"/>
                <w:lang w:eastAsia="ru-RU"/>
              </w:rPr>
              <w:t>Итоговая оценка  заявки:</w:t>
            </w:r>
          </w:p>
        </w:tc>
        <w:tc>
          <w:tcPr>
            <w:tcW w:w="9299" w:type="dxa"/>
            <w:gridSpan w:val="3"/>
          </w:tcPr>
          <w:p w:rsidR="00CB3229" w:rsidRPr="00CB3229" w:rsidRDefault="00CB3229" w:rsidP="00CB3229">
            <w:pPr>
              <w:numPr>
                <w:ilvl w:val="6"/>
                <w:numId w:val="0"/>
              </w:numPr>
              <w:spacing w:before="0" w:after="120"/>
              <w:ind w:left="-80"/>
              <w:jc w:val="left"/>
              <w:rPr>
                <w:sz w:val="20"/>
                <w:szCs w:val="20"/>
                <w:lang w:eastAsia="ru-RU"/>
              </w:rPr>
            </w:pPr>
            <w:r w:rsidRPr="00CB3229">
              <w:rPr>
                <w:sz w:val="20"/>
                <w:szCs w:val="20"/>
                <w:lang w:eastAsia="ru-RU"/>
              </w:rPr>
              <w:t xml:space="preserve">Расчет итоговой оценки предпочтительности </w:t>
            </w:r>
            <w:r w:rsidRPr="00CB3229">
              <w:rPr>
                <w:i/>
                <w:sz w:val="20"/>
                <w:szCs w:val="20"/>
                <w:lang w:val="en-US" w:eastAsia="ru-RU"/>
              </w:rPr>
              <w:t>i</w:t>
            </w:r>
            <w:r w:rsidRPr="00CB3229">
              <w:rPr>
                <w:sz w:val="20"/>
                <w:szCs w:val="20"/>
                <w:lang w:eastAsia="ru-RU"/>
              </w:rPr>
              <w:t>-ой заявки:</w:t>
            </w:r>
          </w:p>
          <w:p w:rsidR="00CB3229" w:rsidRPr="00CB3229" w:rsidRDefault="00BD5342" w:rsidP="00CB3229">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ОЦЕНКА</m:t>
                    </m:r>
                  </m:e>
                  <m:sub>
                    <m:sSub>
                      <m:sSubPr>
                        <m:ctrlPr>
                          <w:rPr>
                            <w:rFonts w:ascii="Cambria Math" w:hAnsi="Cambria Math"/>
                            <w:i/>
                            <w:sz w:val="20"/>
                            <w:szCs w:val="20"/>
                            <w:lang w:eastAsia="ru-RU"/>
                          </w:rPr>
                        </m:ctrlPr>
                      </m:sSubPr>
                      <m:e>
                        <m:r>
                          <w:rPr>
                            <w:rFonts w:ascii="Cambria Math" w:hAnsi="Cambria Math"/>
                            <w:sz w:val="20"/>
                            <w:szCs w:val="20"/>
                            <w:lang w:eastAsia="ru-RU"/>
                          </w:rPr>
                          <m:t>ЗАЯВКА</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sz w:val="20"/>
                        <w:szCs w:val="20"/>
                        <w:lang w:eastAsia="ru-RU"/>
                      </w:rPr>
                    </m:ctrlPr>
                  </m:sSubPr>
                  <m:e>
                    <m:r>
                      <w:rPr>
                        <w:rFonts w:ascii="Cambria Math" w:hAnsi="Cambria Math"/>
                        <w:sz w:val="20"/>
                        <w:szCs w:val="20"/>
                        <w:lang w:eastAsia="ru-RU"/>
                      </w:rPr>
                      <m:t>Б</m:t>
                    </m:r>
                  </m:e>
                  <m:sub>
                    <m:r>
                      <w:rPr>
                        <w:rFonts w:ascii="Cambria Math" w:hAnsi="Cambria Math"/>
                        <w:sz w:val="20"/>
                        <w:szCs w:val="20"/>
                        <w:lang w:val="en-US" w:eastAsia="ru-RU"/>
                      </w:rPr>
                      <m:t>ИТОГ,i</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В</m:t>
                    </m:r>
                  </m:e>
                  <m:sub>
                    <m:r>
                      <w:rPr>
                        <w:rFonts w:ascii="Cambria Math" w:hAnsi="Cambria Math"/>
                        <w:sz w:val="20"/>
                        <w:szCs w:val="20"/>
                        <w:lang w:eastAsia="ru-RU"/>
                      </w:rPr>
                      <m:t>ИТОГ</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Ц</m:t>
                    </m:r>
                  </m:e>
                  <m:sub>
                    <m:r>
                      <w:rPr>
                        <w:rFonts w:ascii="Cambria Math" w:hAnsi="Cambria Math"/>
                        <w:sz w:val="20"/>
                        <w:szCs w:val="20"/>
                        <w:lang w:eastAsia="ru-RU"/>
                      </w:rPr>
                      <m:t>ДОГОВОР</m:t>
                    </m:r>
                    <m:r>
                      <w:rPr>
                        <w:rFonts w:ascii="Cambria Math" w:hAnsi="Cambria Math"/>
                        <w:sz w:val="20"/>
                        <w:szCs w:val="20"/>
                        <w:lang w:val="en-US" w:eastAsia="ru-RU"/>
                      </w:rPr>
                      <m:t>,i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ДОГОВОР</m:t>
                    </m:r>
                  </m:sub>
                </m:sSub>
                <m:r>
                  <m:rPr>
                    <m:sty m:val="p"/>
                  </m:rPr>
                  <w:rPr>
                    <w:rFonts w:ascii="Cambria Math" w:hAnsi="Cambria Math"/>
                    <w:sz w:val="20"/>
                    <w:szCs w:val="20"/>
                    <w:lang w:eastAsia="ru-RU"/>
                  </w:rPr>
                  <m:t>,</m:t>
                </m:r>
              </m:oMath>
            </m:oMathPara>
          </w:p>
          <w:p w:rsidR="00CB3229" w:rsidRPr="00CB3229" w:rsidRDefault="00CB3229" w:rsidP="00CB3229">
            <w:pPr>
              <w:keepNext/>
              <w:numPr>
                <w:ilvl w:val="6"/>
                <w:numId w:val="0"/>
              </w:numPr>
              <w:spacing w:beforeLines="40" w:before="96"/>
              <w:ind w:left="-80"/>
              <w:jc w:val="left"/>
              <w:rPr>
                <w:sz w:val="20"/>
                <w:szCs w:val="20"/>
                <w:lang w:eastAsia="ru-RU"/>
              </w:rPr>
            </w:pPr>
            <w:r w:rsidRPr="00CB3229">
              <w:rPr>
                <w:sz w:val="20"/>
                <w:szCs w:val="20"/>
                <w:lang w:eastAsia="ru-RU"/>
              </w:rPr>
              <w:t>где:</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ОЦЕНКА</w:t>
            </w:r>
            <w:r w:rsidRPr="00CB3229">
              <w:rPr>
                <w:sz w:val="20"/>
                <w:szCs w:val="20"/>
                <w:vertAlign w:val="subscript"/>
                <w:lang w:eastAsia="ru-RU"/>
              </w:rPr>
              <w:t>ЗАЯВКА</w:t>
            </w:r>
            <w:r w:rsidRPr="00CB3229">
              <w:rPr>
                <w:i/>
                <w:sz w:val="20"/>
                <w:szCs w:val="20"/>
                <w:vertAlign w:val="subscript"/>
                <w:lang w:val="en-US" w:eastAsia="ru-RU"/>
              </w:rPr>
              <w:t>i</w:t>
            </w:r>
            <w:r w:rsidRPr="00CB3229">
              <w:rPr>
                <w:sz w:val="20"/>
                <w:szCs w:val="20"/>
                <w:lang w:eastAsia="ru-RU"/>
              </w:rPr>
              <w:tab/>
              <w:t>–</w:t>
            </w:r>
            <w:r w:rsidRPr="00CB3229">
              <w:rPr>
                <w:sz w:val="20"/>
                <w:szCs w:val="20"/>
                <w:lang w:eastAsia="ru-RU"/>
              </w:rPr>
              <w:tab/>
              <w:t xml:space="preserve">рассчитанная итоговая оценка предпочтительности </w:t>
            </w:r>
            <w:r w:rsidRPr="00CB3229">
              <w:rPr>
                <w:i/>
                <w:sz w:val="20"/>
                <w:szCs w:val="20"/>
                <w:lang w:val="en-US" w:eastAsia="ru-RU"/>
              </w:rPr>
              <w:t>i</w:t>
            </w:r>
            <w:r w:rsidRPr="00CB3229">
              <w:rPr>
                <w:sz w:val="20"/>
                <w:szCs w:val="20"/>
                <w:lang w:eastAsia="ru-RU"/>
              </w:rPr>
              <w:t>-ой заявки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Б</w:t>
            </w:r>
            <w:r w:rsidRPr="00CB3229">
              <w:rPr>
                <w:sz w:val="20"/>
                <w:szCs w:val="20"/>
                <w:vertAlign w:val="subscript"/>
                <w:lang w:eastAsia="ru-RU"/>
              </w:rPr>
              <w:t>ИТОГ</w:t>
            </w:r>
            <w:r w:rsidRPr="00CB3229">
              <w:rPr>
                <w:sz w:val="20"/>
                <w:szCs w:val="20"/>
                <w:vertAlign w:val="subscript"/>
                <w:lang w:val="en-US" w:eastAsia="ru-RU"/>
              </w:rPr>
              <w:t>i</w:t>
            </w:r>
            <w:r w:rsidRPr="00CB3229">
              <w:rPr>
                <w:sz w:val="20"/>
                <w:szCs w:val="20"/>
                <w:lang w:eastAsia="ru-RU"/>
              </w:rPr>
              <w:t xml:space="preserve"> </w:t>
            </w:r>
            <w:r w:rsidRPr="00CB3229">
              <w:rPr>
                <w:sz w:val="20"/>
                <w:szCs w:val="20"/>
                <w:lang w:eastAsia="ru-RU"/>
              </w:rPr>
              <w:tab/>
              <w:t>–</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Неценовая предпочтительность заявки</w:t>
            </w:r>
            <w:r w:rsidRPr="00CB3229">
              <w:rPr>
                <w:sz w:val="20"/>
                <w:szCs w:val="20"/>
                <w:lang w:eastAsia="ru-RU"/>
              </w:rPr>
              <w:t>»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В</w:t>
            </w:r>
            <w:r w:rsidRPr="00CB3229">
              <w:rPr>
                <w:sz w:val="20"/>
                <w:szCs w:val="20"/>
                <w:vertAlign w:val="subscript"/>
                <w:lang w:eastAsia="ru-RU"/>
              </w:rPr>
              <w:t>ИТОГ</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Неценовая предпочтительность заявки</w:t>
            </w:r>
            <w:r w:rsidRPr="00CB3229">
              <w:rPr>
                <w:sz w:val="20"/>
                <w:szCs w:val="20"/>
                <w:lang w:eastAsia="ru-RU"/>
              </w:rPr>
              <w:t>» (0,5);</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lastRenderedPageBreak/>
              <w:t>Ц</w:t>
            </w:r>
            <w:r w:rsidRPr="00CB3229">
              <w:rPr>
                <w:sz w:val="20"/>
                <w:szCs w:val="20"/>
                <w:vertAlign w:val="subscript"/>
                <w:lang w:eastAsia="ru-RU"/>
              </w:rPr>
              <w:t>ДОГОВОР,</w:t>
            </w:r>
            <w:r w:rsidRPr="00CB3229">
              <w:rPr>
                <w:i/>
                <w:sz w:val="20"/>
                <w:szCs w:val="20"/>
                <w:vertAlign w:val="subscript"/>
                <w:lang w:val="en-US" w:eastAsia="ru-RU"/>
              </w:rPr>
              <w:t>i</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Цена договора</w:t>
            </w:r>
            <w:r w:rsidRPr="00CB3229">
              <w:rPr>
                <w:sz w:val="20"/>
                <w:szCs w:val="20"/>
                <w:lang w:eastAsia="ru-RU"/>
              </w:rPr>
              <w:t>» в баллах;</w:t>
            </w:r>
          </w:p>
          <w:p w:rsidR="00CB3229" w:rsidRPr="00CB3229" w:rsidRDefault="00CB3229" w:rsidP="00CB3229">
            <w:pPr>
              <w:rPr>
                <w:sz w:val="20"/>
                <w:szCs w:val="20"/>
              </w:rPr>
            </w:pPr>
            <w:r w:rsidRPr="00CB3229">
              <w:rPr>
                <w:sz w:val="20"/>
                <w:szCs w:val="20"/>
                <w:lang w:eastAsia="ru-RU"/>
              </w:rPr>
              <w:t>В</w:t>
            </w:r>
            <w:r w:rsidRPr="00CB3229">
              <w:rPr>
                <w:sz w:val="20"/>
                <w:szCs w:val="20"/>
                <w:vertAlign w:val="subscript"/>
                <w:lang w:eastAsia="ru-RU"/>
              </w:rPr>
              <w:t>ДОГОВОР</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Цена договора</w:t>
            </w:r>
            <w:r w:rsidRPr="00CB3229">
              <w:rPr>
                <w:sz w:val="20"/>
                <w:szCs w:val="20"/>
                <w:lang w:eastAsia="ru-RU"/>
              </w:rPr>
              <w:t>» (0,5);</w:t>
            </w:r>
          </w:p>
        </w:tc>
      </w:tr>
    </w:tbl>
    <w:p w:rsidR="00CB3229" w:rsidRDefault="00CB3229" w:rsidP="00567138"/>
    <w:p w:rsidR="00CB3229" w:rsidRDefault="00CB3229" w:rsidP="00567138"/>
    <w:p w:rsidR="00567138" w:rsidRPr="00567138" w:rsidRDefault="00567138" w:rsidP="00567138">
      <w:pPr>
        <w:sectPr w:rsidR="00567138" w:rsidRPr="00567138" w:rsidSect="0093506E">
          <w:pgSz w:w="16838" w:h="11906" w:orient="landscape"/>
          <w:pgMar w:top="1134" w:right="1134" w:bottom="1134" w:left="426"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4741E4">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4741E4">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4741E4">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4741E4">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4741E4">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4741E4">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4741E4">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342" w:rsidRDefault="00BD5342" w:rsidP="00714027">
      <w:pPr>
        <w:spacing w:before="0"/>
      </w:pPr>
      <w:r>
        <w:separator/>
      </w:r>
    </w:p>
  </w:endnote>
  <w:endnote w:type="continuationSeparator" w:id="0">
    <w:p w:rsidR="00BD5342" w:rsidRDefault="00BD534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0B3" w:rsidRDefault="002150B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50B3" w:rsidRDefault="002150B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E6B64">
                            <w:rPr>
                              <w:noProof/>
                              <w:color w:val="0F243E" w:themeColor="text2" w:themeShade="80"/>
                            </w:rPr>
                            <w:t>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150B3" w:rsidRDefault="002150B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E6B64">
                      <w:rPr>
                        <w:noProof/>
                        <w:color w:val="0F243E" w:themeColor="text2" w:themeShade="80"/>
                      </w:rPr>
                      <w:t>8</w:t>
                    </w:r>
                    <w:r>
                      <w:rPr>
                        <w:color w:val="0F243E" w:themeColor="text2" w:themeShade="80"/>
                      </w:rPr>
                      <w:fldChar w:fldCharType="end"/>
                    </w:r>
                  </w:p>
                </w:txbxContent>
              </v:textbox>
              <w10:wrap anchorx="page" anchory="page"/>
            </v:shape>
          </w:pict>
        </mc:Fallback>
      </mc:AlternateContent>
    </w:r>
  </w:p>
  <w:p w:rsidR="002150B3" w:rsidRDefault="002150B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342" w:rsidRDefault="00BD5342" w:rsidP="00714027">
      <w:pPr>
        <w:spacing w:before="0"/>
      </w:pPr>
      <w:r>
        <w:separator/>
      </w:r>
    </w:p>
  </w:footnote>
  <w:footnote w:type="continuationSeparator" w:id="0">
    <w:p w:rsidR="00BD5342" w:rsidRDefault="00BD5342" w:rsidP="00714027">
      <w:pPr>
        <w:spacing w:before="0"/>
      </w:pPr>
      <w:r>
        <w:continuationSeparator/>
      </w:r>
    </w:p>
  </w:footnote>
  <w:footnote w:id="1">
    <w:p w:rsidR="002150B3" w:rsidRDefault="002150B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150B3" w:rsidRDefault="002150B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150B3" w:rsidRDefault="002150B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150B3" w:rsidRDefault="002150B3"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6F0F5C"/>
    <w:multiLevelType w:val="hybridMultilevel"/>
    <w:tmpl w:val="5D12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8">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C030AC0"/>
    <w:multiLevelType w:val="multilevel"/>
    <w:tmpl w:val="1D6655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21">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nsid w:val="56484295"/>
    <w:multiLevelType w:val="hybridMultilevel"/>
    <w:tmpl w:val="39DA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24"/>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9"/>
  </w:num>
  <w:num w:numId="7">
    <w:abstractNumId w:val="8"/>
  </w:num>
  <w:num w:numId="8">
    <w:abstractNumId w:val="14"/>
  </w:num>
  <w:num w:numId="9">
    <w:abstractNumId w:val="33"/>
  </w:num>
  <w:num w:numId="10">
    <w:abstractNumId w:val="11"/>
  </w:num>
  <w:num w:numId="11">
    <w:abstractNumId w:val="6"/>
  </w:num>
  <w:num w:numId="12">
    <w:abstractNumId w:val="30"/>
  </w:num>
  <w:num w:numId="13">
    <w:abstractNumId w:val="23"/>
  </w:num>
  <w:num w:numId="14">
    <w:abstractNumId w:val="9"/>
  </w:num>
  <w:num w:numId="15">
    <w:abstractNumId w:val="0"/>
  </w:num>
  <w:num w:numId="16">
    <w:abstractNumId w:val="2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2"/>
  </w:num>
  <w:num w:numId="22">
    <w:abstractNumId w:val="18"/>
  </w:num>
  <w:num w:numId="23">
    <w:abstractNumId w:val="31"/>
  </w:num>
  <w:num w:numId="2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7"/>
  </w:num>
  <w:num w:numId="26">
    <w:abstractNumId w:val="21"/>
  </w:num>
  <w:num w:numId="27">
    <w:abstractNumId w:val="10"/>
  </w:num>
  <w:num w:numId="28">
    <w:abstractNumId w:val="16"/>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20"/>
  </w:num>
  <w:num w:numId="36">
    <w:abstractNumId w:val="17"/>
  </w:num>
  <w:num w:numId="37">
    <w:abstractNumId w:val="25"/>
  </w:num>
  <w:num w:numId="38">
    <w:abstractNumId w:val="15"/>
  </w:num>
  <w:num w:numId="39">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2FC0"/>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62848"/>
    <w:rsid w:val="000650C7"/>
    <w:rsid w:val="00074055"/>
    <w:rsid w:val="0007734D"/>
    <w:rsid w:val="000848B0"/>
    <w:rsid w:val="00086529"/>
    <w:rsid w:val="000865FE"/>
    <w:rsid w:val="000951FE"/>
    <w:rsid w:val="000978FD"/>
    <w:rsid w:val="000A1BB9"/>
    <w:rsid w:val="000B26BD"/>
    <w:rsid w:val="000B30E2"/>
    <w:rsid w:val="000B599A"/>
    <w:rsid w:val="000C167B"/>
    <w:rsid w:val="000C1694"/>
    <w:rsid w:val="000C1D88"/>
    <w:rsid w:val="000C37EA"/>
    <w:rsid w:val="000D6544"/>
    <w:rsid w:val="000E0852"/>
    <w:rsid w:val="000E543A"/>
    <w:rsid w:val="000E5A66"/>
    <w:rsid w:val="000F4FE6"/>
    <w:rsid w:val="0010721D"/>
    <w:rsid w:val="001079D3"/>
    <w:rsid w:val="00114672"/>
    <w:rsid w:val="00116A61"/>
    <w:rsid w:val="00116FE1"/>
    <w:rsid w:val="00120330"/>
    <w:rsid w:val="001205FB"/>
    <w:rsid w:val="00130743"/>
    <w:rsid w:val="00134E51"/>
    <w:rsid w:val="0014285B"/>
    <w:rsid w:val="00152557"/>
    <w:rsid w:val="00155FCF"/>
    <w:rsid w:val="00160DFD"/>
    <w:rsid w:val="00164956"/>
    <w:rsid w:val="0016575D"/>
    <w:rsid w:val="00170717"/>
    <w:rsid w:val="00180506"/>
    <w:rsid w:val="0018701F"/>
    <w:rsid w:val="00194D3A"/>
    <w:rsid w:val="001968CC"/>
    <w:rsid w:val="001A0CDD"/>
    <w:rsid w:val="001A7A11"/>
    <w:rsid w:val="001A7BED"/>
    <w:rsid w:val="001B7AAC"/>
    <w:rsid w:val="001B7C32"/>
    <w:rsid w:val="001C3677"/>
    <w:rsid w:val="001C713B"/>
    <w:rsid w:val="001D0685"/>
    <w:rsid w:val="001D397B"/>
    <w:rsid w:val="001E3848"/>
    <w:rsid w:val="001F01EE"/>
    <w:rsid w:val="00200D08"/>
    <w:rsid w:val="00202440"/>
    <w:rsid w:val="0020504E"/>
    <w:rsid w:val="00210497"/>
    <w:rsid w:val="002150B3"/>
    <w:rsid w:val="00220B38"/>
    <w:rsid w:val="00231001"/>
    <w:rsid w:val="002358AC"/>
    <w:rsid w:val="002369D4"/>
    <w:rsid w:val="002425D0"/>
    <w:rsid w:val="002460E6"/>
    <w:rsid w:val="0025215C"/>
    <w:rsid w:val="00252A3A"/>
    <w:rsid w:val="00253FA8"/>
    <w:rsid w:val="00257276"/>
    <w:rsid w:val="00257A4E"/>
    <w:rsid w:val="00262E45"/>
    <w:rsid w:val="00263729"/>
    <w:rsid w:val="00270EA9"/>
    <w:rsid w:val="00283023"/>
    <w:rsid w:val="00296238"/>
    <w:rsid w:val="00297AA4"/>
    <w:rsid w:val="00297BF9"/>
    <w:rsid w:val="002C1486"/>
    <w:rsid w:val="002C4BAB"/>
    <w:rsid w:val="002D53F3"/>
    <w:rsid w:val="002E0224"/>
    <w:rsid w:val="002E29D4"/>
    <w:rsid w:val="002E2A2B"/>
    <w:rsid w:val="002E7FC9"/>
    <w:rsid w:val="002F00BC"/>
    <w:rsid w:val="002F6BF8"/>
    <w:rsid w:val="00303636"/>
    <w:rsid w:val="0031056F"/>
    <w:rsid w:val="0031520E"/>
    <w:rsid w:val="00321555"/>
    <w:rsid w:val="00322F75"/>
    <w:rsid w:val="00332A3C"/>
    <w:rsid w:val="003371BB"/>
    <w:rsid w:val="00345B07"/>
    <w:rsid w:val="00345DA5"/>
    <w:rsid w:val="00351EA9"/>
    <w:rsid w:val="00352D24"/>
    <w:rsid w:val="00355EA4"/>
    <w:rsid w:val="00366191"/>
    <w:rsid w:val="00383D04"/>
    <w:rsid w:val="00392A87"/>
    <w:rsid w:val="00393EDB"/>
    <w:rsid w:val="00394A40"/>
    <w:rsid w:val="00395E5F"/>
    <w:rsid w:val="003A491F"/>
    <w:rsid w:val="003B0CC1"/>
    <w:rsid w:val="003B17EE"/>
    <w:rsid w:val="003B2337"/>
    <w:rsid w:val="003B791A"/>
    <w:rsid w:val="003C5CA5"/>
    <w:rsid w:val="003D4634"/>
    <w:rsid w:val="003D754B"/>
    <w:rsid w:val="003E3387"/>
    <w:rsid w:val="003E35DD"/>
    <w:rsid w:val="003E43B4"/>
    <w:rsid w:val="003E5B32"/>
    <w:rsid w:val="003E70A9"/>
    <w:rsid w:val="004073A1"/>
    <w:rsid w:val="004250AB"/>
    <w:rsid w:val="00430518"/>
    <w:rsid w:val="00452092"/>
    <w:rsid w:val="00452776"/>
    <w:rsid w:val="00455363"/>
    <w:rsid w:val="00457F69"/>
    <w:rsid w:val="00460237"/>
    <w:rsid w:val="00470605"/>
    <w:rsid w:val="0047139A"/>
    <w:rsid w:val="004741E4"/>
    <w:rsid w:val="00475F67"/>
    <w:rsid w:val="0048046D"/>
    <w:rsid w:val="00480598"/>
    <w:rsid w:val="00481ACE"/>
    <w:rsid w:val="00483743"/>
    <w:rsid w:val="00484EEA"/>
    <w:rsid w:val="0048647D"/>
    <w:rsid w:val="004B3F51"/>
    <w:rsid w:val="004C164F"/>
    <w:rsid w:val="004C6D16"/>
    <w:rsid w:val="004D3184"/>
    <w:rsid w:val="004D6B0A"/>
    <w:rsid w:val="004E1436"/>
    <w:rsid w:val="004E5F29"/>
    <w:rsid w:val="004E734B"/>
    <w:rsid w:val="004E7B40"/>
    <w:rsid w:val="004E7E30"/>
    <w:rsid w:val="00500C38"/>
    <w:rsid w:val="0050508A"/>
    <w:rsid w:val="005055BB"/>
    <w:rsid w:val="00511573"/>
    <w:rsid w:val="005159DD"/>
    <w:rsid w:val="00517649"/>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91452"/>
    <w:rsid w:val="00594B26"/>
    <w:rsid w:val="00594B67"/>
    <w:rsid w:val="005A566F"/>
    <w:rsid w:val="005A66E8"/>
    <w:rsid w:val="005B0D7B"/>
    <w:rsid w:val="005C100D"/>
    <w:rsid w:val="005C4854"/>
    <w:rsid w:val="005D1173"/>
    <w:rsid w:val="005D4BEE"/>
    <w:rsid w:val="005D5D4F"/>
    <w:rsid w:val="005E55C1"/>
    <w:rsid w:val="005E75B3"/>
    <w:rsid w:val="005F01C5"/>
    <w:rsid w:val="00604AFD"/>
    <w:rsid w:val="00604BC3"/>
    <w:rsid w:val="00610455"/>
    <w:rsid w:val="00612394"/>
    <w:rsid w:val="00612A02"/>
    <w:rsid w:val="00613CFC"/>
    <w:rsid w:val="00622B7C"/>
    <w:rsid w:val="006314BF"/>
    <w:rsid w:val="0064072C"/>
    <w:rsid w:val="006457ED"/>
    <w:rsid w:val="00646DF1"/>
    <w:rsid w:val="006510B4"/>
    <w:rsid w:val="0065399E"/>
    <w:rsid w:val="006560C1"/>
    <w:rsid w:val="00660921"/>
    <w:rsid w:val="006634BD"/>
    <w:rsid w:val="00666557"/>
    <w:rsid w:val="00666F40"/>
    <w:rsid w:val="0067408D"/>
    <w:rsid w:val="00680BA1"/>
    <w:rsid w:val="00697C57"/>
    <w:rsid w:val="006A5850"/>
    <w:rsid w:val="006A72FA"/>
    <w:rsid w:val="006D1B0C"/>
    <w:rsid w:val="006D6B7E"/>
    <w:rsid w:val="006E6CFD"/>
    <w:rsid w:val="00714027"/>
    <w:rsid w:val="007253CC"/>
    <w:rsid w:val="007525F2"/>
    <w:rsid w:val="00756B64"/>
    <w:rsid w:val="0076068D"/>
    <w:rsid w:val="00762EE1"/>
    <w:rsid w:val="0076459F"/>
    <w:rsid w:val="00764D0E"/>
    <w:rsid w:val="00773B55"/>
    <w:rsid w:val="007766F3"/>
    <w:rsid w:val="007810D7"/>
    <w:rsid w:val="00782029"/>
    <w:rsid w:val="00787B39"/>
    <w:rsid w:val="00787B82"/>
    <w:rsid w:val="007917B3"/>
    <w:rsid w:val="007954E0"/>
    <w:rsid w:val="007A458C"/>
    <w:rsid w:val="007B289B"/>
    <w:rsid w:val="007B2D75"/>
    <w:rsid w:val="007B52E0"/>
    <w:rsid w:val="007C351D"/>
    <w:rsid w:val="007D05B3"/>
    <w:rsid w:val="007D456B"/>
    <w:rsid w:val="007D5A96"/>
    <w:rsid w:val="007D614B"/>
    <w:rsid w:val="007D7345"/>
    <w:rsid w:val="007E0EB4"/>
    <w:rsid w:val="007E6A32"/>
    <w:rsid w:val="007E6B64"/>
    <w:rsid w:val="007F13BC"/>
    <w:rsid w:val="008041AC"/>
    <w:rsid w:val="00821494"/>
    <w:rsid w:val="00826C6A"/>
    <w:rsid w:val="00830224"/>
    <w:rsid w:val="0083087A"/>
    <w:rsid w:val="00830E63"/>
    <w:rsid w:val="00840187"/>
    <w:rsid w:val="00840450"/>
    <w:rsid w:val="00840B63"/>
    <w:rsid w:val="00841577"/>
    <w:rsid w:val="00841F49"/>
    <w:rsid w:val="00850496"/>
    <w:rsid w:val="008750BF"/>
    <w:rsid w:val="00881594"/>
    <w:rsid w:val="00882BC4"/>
    <w:rsid w:val="00884D8F"/>
    <w:rsid w:val="008921AD"/>
    <w:rsid w:val="00897303"/>
    <w:rsid w:val="008A11E5"/>
    <w:rsid w:val="008B49AE"/>
    <w:rsid w:val="008C0CAC"/>
    <w:rsid w:val="008E5028"/>
    <w:rsid w:val="008E7C56"/>
    <w:rsid w:val="008F00BE"/>
    <w:rsid w:val="008F1C6E"/>
    <w:rsid w:val="008F1D04"/>
    <w:rsid w:val="008F4491"/>
    <w:rsid w:val="008F4BA5"/>
    <w:rsid w:val="008F7DF6"/>
    <w:rsid w:val="009104D9"/>
    <w:rsid w:val="00911469"/>
    <w:rsid w:val="009307CF"/>
    <w:rsid w:val="00932DF1"/>
    <w:rsid w:val="0093447B"/>
    <w:rsid w:val="00935028"/>
    <w:rsid w:val="0093506E"/>
    <w:rsid w:val="009352D6"/>
    <w:rsid w:val="009439D5"/>
    <w:rsid w:val="00944243"/>
    <w:rsid w:val="0094551E"/>
    <w:rsid w:val="00946EE5"/>
    <w:rsid w:val="00951FDD"/>
    <w:rsid w:val="00952685"/>
    <w:rsid w:val="00952E91"/>
    <w:rsid w:val="00972E05"/>
    <w:rsid w:val="00976C63"/>
    <w:rsid w:val="0098105C"/>
    <w:rsid w:val="009840A2"/>
    <w:rsid w:val="009840F0"/>
    <w:rsid w:val="009973B4"/>
    <w:rsid w:val="00997A42"/>
    <w:rsid w:val="009A5C98"/>
    <w:rsid w:val="009B06B4"/>
    <w:rsid w:val="009B166F"/>
    <w:rsid w:val="009D0224"/>
    <w:rsid w:val="009D2FCD"/>
    <w:rsid w:val="009D75C8"/>
    <w:rsid w:val="009D7C49"/>
    <w:rsid w:val="009F648E"/>
    <w:rsid w:val="00A0737E"/>
    <w:rsid w:val="00A25818"/>
    <w:rsid w:val="00A429A0"/>
    <w:rsid w:val="00A47744"/>
    <w:rsid w:val="00A51EAD"/>
    <w:rsid w:val="00A60FC9"/>
    <w:rsid w:val="00A673A2"/>
    <w:rsid w:val="00A67841"/>
    <w:rsid w:val="00A72581"/>
    <w:rsid w:val="00A75A1B"/>
    <w:rsid w:val="00A83C0A"/>
    <w:rsid w:val="00A918A6"/>
    <w:rsid w:val="00A97B7D"/>
    <w:rsid w:val="00AA1C98"/>
    <w:rsid w:val="00AA4F0A"/>
    <w:rsid w:val="00AB110A"/>
    <w:rsid w:val="00AC0F31"/>
    <w:rsid w:val="00AC1B8E"/>
    <w:rsid w:val="00AC69D6"/>
    <w:rsid w:val="00AD4726"/>
    <w:rsid w:val="00AD79A1"/>
    <w:rsid w:val="00AE4975"/>
    <w:rsid w:val="00AF0EE4"/>
    <w:rsid w:val="00AF1828"/>
    <w:rsid w:val="00AF7B24"/>
    <w:rsid w:val="00B15439"/>
    <w:rsid w:val="00B155EB"/>
    <w:rsid w:val="00B22CA6"/>
    <w:rsid w:val="00B4324F"/>
    <w:rsid w:val="00B5372D"/>
    <w:rsid w:val="00B57E41"/>
    <w:rsid w:val="00B609B3"/>
    <w:rsid w:val="00B62623"/>
    <w:rsid w:val="00B651C4"/>
    <w:rsid w:val="00B66370"/>
    <w:rsid w:val="00B72E04"/>
    <w:rsid w:val="00B80131"/>
    <w:rsid w:val="00B860F4"/>
    <w:rsid w:val="00B868FC"/>
    <w:rsid w:val="00B902F5"/>
    <w:rsid w:val="00B93973"/>
    <w:rsid w:val="00B94994"/>
    <w:rsid w:val="00B97B4B"/>
    <w:rsid w:val="00BB60AA"/>
    <w:rsid w:val="00BB6242"/>
    <w:rsid w:val="00BC5A58"/>
    <w:rsid w:val="00BC6A77"/>
    <w:rsid w:val="00BD2E2E"/>
    <w:rsid w:val="00BD5342"/>
    <w:rsid w:val="00BD5AE1"/>
    <w:rsid w:val="00BE1401"/>
    <w:rsid w:val="00BE1EE3"/>
    <w:rsid w:val="00BE3CC4"/>
    <w:rsid w:val="00BE6ABF"/>
    <w:rsid w:val="00BF0CB2"/>
    <w:rsid w:val="00BF36CD"/>
    <w:rsid w:val="00BF3FCB"/>
    <w:rsid w:val="00BF57AB"/>
    <w:rsid w:val="00C06D0F"/>
    <w:rsid w:val="00C11261"/>
    <w:rsid w:val="00C11BE1"/>
    <w:rsid w:val="00C12A8C"/>
    <w:rsid w:val="00C254C6"/>
    <w:rsid w:val="00C40C8F"/>
    <w:rsid w:val="00C41FE3"/>
    <w:rsid w:val="00C438DE"/>
    <w:rsid w:val="00C43B3C"/>
    <w:rsid w:val="00C45BF7"/>
    <w:rsid w:val="00C56C1E"/>
    <w:rsid w:val="00C611CF"/>
    <w:rsid w:val="00C63EBD"/>
    <w:rsid w:val="00C70210"/>
    <w:rsid w:val="00C7612C"/>
    <w:rsid w:val="00C76800"/>
    <w:rsid w:val="00C85D52"/>
    <w:rsid w:val="00C86531"/>
    <w:rsid w:val="00C90F3C"/>
    <w:rsid w:val="00C93129"/>
    <w:rsid w:val="00C9711A"/>
    <w:rsid w:val="00CA395F"/>
    <w:rsid w:val="00CA3DF5"/>
    <w:rsid w:val="00CA62A1"/>
    <w:rsid w:val="00CA786C"/>
    <w:rsid w:val="00CA7A94"/>
    <w:rsid w:val="00CB3229"/>
    <w:rsid w:val="00CB5540"/>
    <w:rsid w:val="00CC2F33"/>
    <w:rsid w:val="00CC3B92"/>
    <w:rsid w:val="00CC6A35"/>
    <w:rsid w:val="00CC7816"/>
    <w:rsid w:val="00CE0337"/>
    <w:rsid w:val="00CE3974"/>
    <w:rsid w:val="00CE69D2"/>
    <w:rsid w:val="00CE7AF3"/>
    <w:rsid w:val="00CE7E47"/>
    <w:rsid w:val="00CF27F3"/>
    <w:rsid w:val="00D01EC1"/>
    <w:rsid w:val="00D02923"/>
    <w:rsid w:val="00D04A0B"/>
    <w:rsid w:val="00D144CE"/>
    <w:rsid w:val="00D1645B"/>
    <w:rsid w:val="00D338B6"/>
    <w:rsid w:val="00D378E4"/>
    <w:rsid w:val="00D40780"/>
    <w:rsid w:val="00D52667"/>
    <w:rsid w:val="00D56740"/>
    <w:rsid w:val="00D61DA0"/>
    <w:rsid w:val="00D64CC7"/>
    <w:rsid w:val="00D66695"/>
    <w:rsid w:val="00D679E1"/>
    <w:rsid w:val="00D72380"/>
    <w:rsid w:val="00D74AF7"/>
    <w:rsid w:val="00D84E94"/>
    <w:rsid w:val="00D854FC"/>
    <w:rsid w:val="00D8626B"/>
    <w:rsid w:val="00D944AF"/>
    <w:rsid w:val="00DA14C4"/>
    <w:rsid w:val="00DA289C"/>
    <w:rsid w:val="00DA7036"/>
    <w:rsid w:val="00DC074A"/>
    <w:rsid w:val="00DC7BBE"/>
    <w:rsid w:val="00DD2275"/>
    <w:rsid w:val="00DD59DF"/>
    <w:rsid w:val="00DE1FB1"/>
    <w:rsid w:val="00DF6ADC"/>
    <w:rsid w:val="00E00148"/>
    <w:rsid w:val="00E0112B"/>
    <w:rsid w:val="00E05830"/>
    <w:rsid w:val="00E067BB"/>
    <w:rsid w:val="00E11F60"/>
    <w:rsid w:val="00E15A63"/>
    <w:rsid w:val="00E160FB"/>
    <w:rsid w:val="00E1674E"/>
    <w:rsid w:val="00E17034"/>
    <w:rsid w:val="00E22948"/>
    <w:rsid w:val="00E2517A"/>
    <w:rsid w:val="00E27F06"/>
    <w:rsid w:val="00E30A70"/>
    <w:rsid w:val="00E411E8"/>
    <w:rsid w:val="00E433F9"/>
    <w:rsid w:val="00E43D93"/>
    <w:rsid w:val="00E47A95"/>
    <w:rsid w:val="00E524E1"/>
    <w:rsid w:val="00E57B8D"/>
    <w:rsid w:val="00E60952"/>
    <w:rsid w:val="00E62278"/>
    <w:rsid w:val="00E632DD"/>
    <w:rsid w:val="00E7295C"/>
    <w:rsid w:val="00E864FA"/>
    <w:rsid w:val="00E94AE3"/>
    <w:rsid w:val="00E9523C"/>
    <w:rsid w:val="00E96518"/>
    <w:rsid w:val="00EA2038"/>
    <w:rsid w:val="00EA6F89"/>
    <w:rsid w:val="00EB67B0"/>
    <w:rsid w:val="00EC0483"/>
    <w:rsid w:val="00EC3289"/>
    <w:rsid w:val="00ED356E"/>
    <w:rsid w:val="00ED5B7B"/>
    <w:rsid w:val="00EE2727"/>
    <w:rsid w:val="00EE34DC"/>
    <w:rsid w:val="00EF0179"/>
    <w:rsid w:val="00EF28B0"/>
    <w:rsid w:val="00EF46C2"/>
    <w:rsid w:val="00EF7D2F"/>
    <w:rsid w:val="00F01BE0"/>
    <w:rsid w:val="00F024D6"/>
    <w:rsid w:val="00F121BF"/>
    <w:rsid w:val="00F27F2E"/>
    <w:rsid w:val="00F356A7"/>
    <w:rsid w:val="00F46DF0"/>
    <w:rsid w:val="00F47EFD"/>
    <w:rsid w:val="00F5390E"/>
    <w:rsid w:val="00F5669B"/>
    <w:rsid w:val="00F66DF2"/>
    <w:rsid w:val="00F7089F"/>
    <w:rsid w:val="00F76498"/>
    <w:rsid w:val="00F90FCB"/>
    <w:rsid w:val="00F95C29"/>
    <w:rsid w:val="00FB139A"/>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paragraph" w:styleId="aff8">
    <w:name w:val="Body Text Indent"/>
    <w:basedOn w:val="a5"/>
    <w:link w:val="aff9"/>
    <w:uiPriority w:val="99"/>
    <w:semiHidden/>
    <w:unhideWhenUsed/>
    <w:rsid w:val="0064072C"/>
    <w:pPr>
      <w:spacing w:after="120"/>
      <w:ind w:left="283"/>
    </w:pPr>
  </w:style>
  <w:style w:type="character" w:customStyle="1" w:styleId="aff9">
    <w:name w:val="Основной текст с отступом Знак"/>
    <w:basedOn w:val="a6"/>
    <w:link w:val="aff8"/>
    <w:uiPriority w:val="99"/>
    <w:semiHidden/>
    <w:rsid w:val="0064072C"/>
    <w:rPr>
      <w:rFonts w:ascii="Times New Roman" w:eastAsiaTheme="minorHAnsi" w:hAnsi="Times New Roman"/>
      <w:sz w:val="26"/>
      <w:szCs w:val="26"/>
    </w:rPr>
  </w:style>
  <w:style w:type="paragraph" w:customStyle="1" w:styleId="ConsNormal">
    <w:name w:val="ConsNormal"/>
    <w:rsid w:val="0064072C"/>
    <w:pPr>
      <w:autoSpaceDE w:val="0"/>
      <w:autoSpaceDN w:val="0"/>
      <w:adjustRightInd w:val="0"/>
      <w:ind w:right="19772" w:firstLine="720"/>
    </w:pPr>
    <w:rPr>
      <w:rFonts w:ascii="Times New Roman" w:eastAsia="Times New Roman" w:hAnsi="Times New Roman"/>
      <w:sz w:val="22"/>
      <w:szCs w:val="22"/>
      <w:lang w:eastAsia="ru-RU"/>
    </w:rPr>
  </w:style>
  <w:style w:type="paragraph" w:customStyle="1" w:styleId="ConsPlusNormal">
    <w:name w:val="ConsPlusNormal"/>
    <w:rsid w:val="0064072C"/>
    <w:pPr>
      <w:widowControl w:val="0"/>
      <w:autoSpaceDE w:val="0"/>
      <w:autoSpaceDN w:val="0"/>
    </w:pPr>
    <w:rPr>
      <w:rFonts w:eastAsia="Times New Roman" w:cs="Calibri"/>
      <w:sz w:val="22"/>
      <w:lang w:eastAsia="ru-RU"/>
    </w:rPr>
  </w:style>
  <w:style w:type="paragraph" w:styleId="affa">
    <w:name w:val="Normal (Web)"/>
    <w:basedOn w:val="a5"/>
    <w:uiPriority w:val="99"/>
    <w:unhideWhenUsed/>
    <w:rsid w:val="0064072C"/>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3576">
      <w:bodyDiv w:val="1"/>
      <w:marLeft w:val="0"/>
      <w:marRight w:val="0"/>
      <w:marTop w:val="0"/>
      <w:marBottom w:val="0"/>
      <w:divBdr>
        <w:top w:val="none" w:sz="0" w:space="0" w:color="auto"/>
        <w:left w:val="none" w:sz="0" w:space="0" w:color="auto"/>
        <w:bottom w:val="none" w:sz="0" w:space="0" w:color="auto"/>
        <w:right w:val="none" w:sz="0" w:space="0" w:color="auto"/>
      </w:divBdr>
    </w:div>
    <w:div w:id="30798265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4290834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643583945">
      <w:bodyDiv w:val="1"/>
      <w:marLeft w:val="0"/>
      <w:marRight w:val="0"/>
      <w:marTop w:val="0"/>
      <w:marBottom w:val="0"/>
      <w:divBdr>
        <w:top w:val="none" w:sz="0" w:space="0" w:color="auto"/>
        <w:left w:val="none" w:sz="0" w:space="0" w:color="auto"/>
        <w:bottom w:val="none" w:sz="0" w:space="0" w:color="auto"/>
        <w:right w:val="none" w:sz="0" w:space="0" w:color="auto"/>
      </w:divBdr>
    </w:div>
    <w:div w:id="1746754685">
      <w:bodyDiv w:val="1"/>
      <w:marLeft w:val="0"/>
      <w:marRight w:val="0"/>
      <w:marTop w:val="0"/>
      <w:marBottom w:val="0"/>
      <w:divBdr>
        <w:top w:val="none" w:sz="0" w:space="0" w:color="auto"/>
        <w:left w:val="none" w:sz="0" w:space="0" w:color="auto"/>
        <w:bottom w:val="none" w:sz="0" w:space="0" w:color="auto"/>
        <w:right w:val="none" w:sz="0" w:space="0" w:color="auto"/>
      </w:divBdr>
    </w:div>
    <w:div w:id="18563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B0C84-F31B-49F9-A1C0-71DB815C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9036</TotalTime>
  <Pages>121</Pages>
  <Words>34718</Words>
  <Characters>197896</Characters>
  <Application>Microsoft Office Word</Application>
  <DocSecurity>0</DocSecurity>
  <Lines>1649</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Булгакова Нина Ильинишна</cp:lastModifiedBy>
  <cp:revision>130</cp:revision>
  <cp:lastPrinted>2019-03-26T07:23:00Z</cp:lastPrinted>
  <dcterms:created xsi:type="dcterms:W3CDTF">2017-02-28T02:58:00Z</dcterms:created>
  <dcterms:modified xsi:type="dcterms:W3CDTF">2019-03-26T07:28:00Z</dcterms:modified>
</cp:coreProperties>
</file>